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168.0" w:type="dxa"/>
        <w:jc w:val="left"/>
        <w:tblInd w:w="-1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60"/>
        <w:gridCol w:w="1976"/>
        <w:gridCol w:w="1701"/>
        <w:gridCol w:w="1560"/>
        <w:gridCol w:w="2551"/>
        <w:gridCol w:w="4820"/>
        <w:tblGridChange w:id="0">
          <w:tblGrid>
            <w:gridCol w:w="2560"/>
            <w:gridCol w:w="1976"/>
            <w:gridCol w:w="1701"/>
            <w:gridCol w:w="1560"/>
            <w:gridCol w:w="2551"/>
            <w:gridCol w:w="4820"/>
          </w:tblGrid>
        </w:tblGridChange>
      </w:tblGrid>
      <w:tr>
        <w:trPr>
          <w:cantSplit w:val="0"/>
          <w:trHeight w:val="410" w:hRule="atLeast"/>
          <w:tblHeader w:val="0"/>
        </w:trPr>
        <w:tc>
          <w:tcPr>
            <w:gridSpan w:val="6"/>
            <w:shd w:fill="ffe5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IDENTIFICACIÓN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gridSpan w:val="4"/>
            <w:tcBorders>
              <w:bottom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ÁREA:Lengua Castellana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CURSO:2º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dashed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TÍTULO UNIDAD : ¿Te gusta aprender?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TRIMESTRE:</w:t>
              <w:tab/>
              <w:t xml:space="preserve">1º</w:t>
            </w:r>
          </w:p>
        </w:tc>
        <w:tc>
          <w:tcPr>
            <w:gridSpan w:val="2"/>
            <w:vMerge w:val="restart"/>
            <w:tcBorders>
              <w:top w:color="000000" w:space="0" w:sz="8" w:val="single"/>
              <w:lef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ODS: </w:t>
            </w:r>
          </w:p>
          <w:p w:rsidR="00000000" w:rsidDel="00000000" w:rsidP="00000000" w:rsidRDefault="00000000" w:rsidRPr="00000000" w14:paraId="00000013">
            <w:pPr>
              <w:widowControl w:val="0"/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Salud y bienestar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tcBorders>
              <w:top w:color="000000" w:space="0" w:sz="8" w:val="dashed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Situación de aprendizaje: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TEMPORALIZACIÓN: Octubre</w:t>
            </w:r>
          </w:p>
        </w:tc>
        <w:tc>
          <w:tcPr>
            <w:gridSpan w:val="2"/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omic Sans MS" w:cs="Comic Sans MS" w:eastAsia="Comic Sans MS" w:hAnsi="Comic Sans MS"/>
                <w:b w:val="1"/>
                <w:i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JUSTIFICACIÓN: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El aprendizaje de contenidos de vocabulario como son los sinónimos, las palabras sobre el olegio, el uso de la mayúscula y el aprendizaje del uso de variedades de lenguas, llevará al alumnado a una formación significativa para realizar la tarea final, que es la descripción de una persona. La interacción entre compañeros, de forma oral y escrita, debatiendo sobre temas de intereses y realizando actividades orales desarrolla la habilidad lingüística de comunicación oral y competencia escrita.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PRODUCTO FINAL DE SITUACIÓN DE APRENDIZAJE: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rFonts w:ascii="Comic Sans MS" w:cs="Comic Sans MS" w:eastAsia="Comic Sans MS" w:hAnsi="Comic Sans MS"/>
                <w:b w:val="1"/>
                <w:i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c5e0b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CONCRECIÓN CURRICULAR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COMPETENCIAS CLAVE Y PERFIL DE SALIDA (Descriptores operativos)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COMPETENCIAS ESPECÍFICAS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CRITERIOS DE EVALUACIÓN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SABERES BÁSICOS</w:t>
            </w:r>
          </w:p>
        </w:tc>
      </w:tr>
      <w:tr>
        <w:trPr>
          <w:cantSplit w:val="0"/>
          <w:trHeight w:val="1835.659423828125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CCL1, CCL5, CP2, CP3, CC1, CC2, CCEC1, CCEC3. </w:t>
            </w:r>
          </w:p>
          <w:p w:rsidR="00000000" w:rsidDel="00000000" w:rsidP="00000000" w:rsidRDefault="00000000" w:rsidRPr="00000000" w14:paraId="0000003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Reconocer la diversidad lingüística del mundo a partir de la identificación de las lenguas del alumnado y de la realidad plurilingüe y multicultural de España para favorecer la reflexión interlingüística, para identificar y rechazar estereotipos y prejuicios lingüísticos, y para valorar dicha diversidad como fuente de riqueza cultural. 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1.1.b. Mostrar interés y respeto a las distintas lenguas y variedades dialectales de su entorno, valorando la igualdad en las diferencias.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hd w:fill="ffffff" w:val="clear"/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LCL.1.A.1. Biografía lingüística personal y mapa lingüístico del aula.</w:t>
            </w:r>
          </w:p>
          <w:p w:rsidR="00000000" w:rsidDel="00000000" w:rsidP="00000000" w:rsidRDefault="00000000" w:rsidRPr="00000000" w14:paraId="0000003D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LCL.1.B.1.1. Incidencia de los componentes (situación, participantes, intención) en el acto comunicativo; durante las conversaciones, proponiendo temas, aportando opiniones, respondiendo a preguntas y respetando los turnos de palabra y los puntos de vista de los demás.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CCL2, CP2, STEM1, CD3, CPSAA3, CC3.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Comprender e interpretar textos orales y multimodales, identificando el sentido general y la información más relevante y valorando con ayuda aspectos formales y de contenido básicos, para construir conocimiento y responder a diferentes necesidades comunicativas.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2.1.b. Comprender el sentido de textos orales y multimodales sencillos, reconociendo las ideas principales y los mensajes explícitos y los mensajes implícitos más sencillos, e iniciando, de manera acompañada, la valoración del contenido y de los elementos no verbales más elementales.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LCL.1.B.2.3. Géneros discursivos propios del ámbito personal y educativo. Contenido y forma. </w:t>
            </w:r>
          </w:p>
          <w:p w:rsidR="00000000" w:rsidDel="00000000" w:rsidP="00000000" w:rsidRDefault="00000000" w:rsidRPr="00000000" w14:paraId="00000044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LCL.1.B.3.2. Comprensión oral: identificación de las ideas más relevantes e interpretación del sentido global. Detección de usos claramente discriminatorios del lenguaje verbal y no verbal.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CCL1, CCL3, CCL5, CP2, STEM1, CD2, CD3, CC2, CE1.</w:t>
            </w:r>
          </w:p>
        </w:tc>
        <w:tc>
          <w:tcPr>
            <w:gridSpan w:val="2"/>
            <w:tcBorders>
              <w:top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Producir textos orales y multimodales, con coherencia, claridad y registro adecuados, para expresar ideas, sentimientos y conceptos; construir conocimiento; establecer vínculos personales; y participar con autonomía y una actitud cooperativa y empática en interacciones orales variadas.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3.1.b. Producir textos orales y multimodales coherentes, con planificación acompañada y utilizando recursos no verbales elementales.</w:t>
            </w:r>
          </w:p>
          <w:p w:rsidR="00000000" w:rsidDel="00000000" w:rsidP="00000000" w:rsidRDefault="00000000" w:rsidRPr="00000000" w14:paraId="0000004A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3.2.b. Participar en interacciones orales espontáneas, incorporando estrategias elementales de escucha activa y de cortesía lingüística.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LCL.1.B.2.2. Propiedades textuales: estrategias elementales para la coherencia y la cohesión. </w:t>
            </w:r>
          </w:p>
          <w:p w:rsidR="00000000" w:rsidDel="00000000" w:rsidP="00000000" w:rsidRDefault="00000000" w:rsidRPr="00000000" w14:paraId="0000004D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LCL.1.B.3.3. Producción oral: pronunciación y entonación. Actitud postural. Construcción y comunicación de conocimiento mediante la planificación y producción de textos orales y multimodales sencillos. </w:t>
            </w:r>
          </w:p>
          <w:p w:rsidR="00000000" w:rsidDel="00000000" w:rsidP="00000000" w:rsidRDefault="00000000" w:rsidRPr="00000000" w14:paraId="0000004F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LCL.1.B.3.1. Interacción oral: interacción oral adecuada en contextos informales, escucha activa, asertividad, resolución dialogada de conflictos y cortesía lingüística. La expresión y escucha empática de necesidades, vivencias y emociones propias y ajenas para hacer sugerencias o peticiones, pedir o agradecer ayuda, manifestar una queja, formular deseos, expresar alegría o tristeza, saludar o despedirse.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CCL2, CCL3, CCL5, CP2, STEM1, CD1, CPSAA4, CPSAA5.</w:t>
            </w:r>
          </w:p>
        </w:tc>
        <w:tc>
          <w:tcPr>
            <w:gridSpan w:val="2"/>
            <w:tcBorders>
              <w:top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 Comprender e interpretar textos escritos y multimodales, reconociendo el sentido global, las ideas principales y la información explícita e implícita, y realizando con ayuda reflexiones elementales sobre aspectos formales y de contenido, para adquirir y construir conocimiento y para responder a necesidades e intereses comunicativos diversos.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4.1.b. Comprender el sentido global y la información relevante de textos cercanos, escritos y multimodales, a partir de estrategias básicas de comprensión antes, durante y después de la lectura. </w:t>
            </w:r>
          </w:p>
          <w:p w:rsidR="00000000" w:rsidDel="00000000" w:rsidP="00000000" w:rsidRDefault="00000000" w:rsidRPr="00000000" w14:paraId="00000055">
            <w:pPr>
              <w:spacing w:after="240" w:before="240" w:lineRule="auto"/>
              <w:jc w:val="both"/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4.2.b. Analizar, de manera acompañada, el contenido y aspectos formales y no formales elementales de textos escritos y multimodales sencillos, valorando su contenido y estructura.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LCL.1.B.3.4. Comprensión lectora: estrategias elementales de comprensión lectora antes, durante y después de la lectura. Identificación de las ideas más relevantes e interpretación del sentido global. Identificación de elementos gráficos y paratextuales al servicio de la comprensión. Lectura compartida. Detección de usos claramente discriminatorios del lenguaje verbal y no verbal. </w:t>
            </w:r>
          </w:p>
          <w:p w:rsidR="00000000" w:rsidDel="00000000" w:rsidP="00000000" w:rsidRDefault="00000000" w:rsidRPr="00000000" w14:paraId="00000058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LCL.1.D.3. Procedimientos elementales de adquisición de vocabulario. Reflexión contextualizada sobre la relación de significado entre unas palabras y otras. Clases de palabras y concordancias. </w:t>
            </w:r>
          </w:p>
          <w:p w:rsidR="00000000" w:rsidDel="00000000" w:rsidP="00000000" w:rsidRDefault="00000000" w:rsidRPr="00000000" w14:paraId="0000005A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LCL.1.B.2.1. Tipologías textuales: la narración, la descripción y el diálogo.</w:t>
            </w:r>
          </w:p>
          <w:p w:rsidR="00000000" w:rsidDel="00000000" w:rsidP="00000000" w:rsidRDefault="00000000" w:rsidRPr="00000000" w14:paraId="0000005C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LCL.1.B.3.4. Comprensión lectora: estrategias elementales de comprensión lectora antes, durante y después de la lectura. Identificación de las ideas más relevantes e interpretación del sentido global. Identificación de elementos gráficos y paratextuales</w:t>
            </w:r>
          </w:p>
          <w:p w:rsidR="00000000" w:rsidDel="00000000" w:rsidP="00000000" w:rsidRDefault="00000000" w:rsidRPr="00000000" w14:paraId="0000005E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 servicio de la comprensión. Lectura compartida. Detección de usos claramente discriminatorios del lenguaje verbal y no verbal.</w:t>
            </w:r>
          </w:p>
          <w:p w:rsidR="00000000" w:rsidDel="00000000" w:rsidP="00000000" w:rsidRDefault="00000000" w:rsidRPr="00000000" w14:paraId="0000005F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LCL.1.D.4. Relación entre intención comunicativa y modalidad oracional.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CCL1, CCL3, CCL5, STEM1, CD2, CD3, CPSAA5, CC2.</w:t>
            </w:r>
          </w:p>
        </w:tc>
        <w:tc>
          <w:tcPr>
            <w:gridSpan w:val="2"/>
            <w:tcBorders>
              <w:top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 Producir textos escritos y multimodales, con corrección gramatical y ortográfica básicas, secuenciando correctamente los contenidos y aplicando estrategias elementales de planificación, textualización, revisión y edición, para construir conocimiento y para dar respuesta a demandas comunicativas concretas.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5.1.b. Producir textos escritos y multimodales sencillos y coherentes en distintos soportes, desde las diferentes etapas del proceso evolutivo de la escritura, ajustándose a modelos dados y movilizando, de manera acompañada, estrategias elementales, individuales o grupales, de planificación, textualización y revisión. 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LCL.1.B.2.2. Propiedades textuales: estrategias elementales para la coherencia y la cohesión.</w:t>
            </w:r>
          </w:p>
          <w:p w:rsidR="00000000" w:rsidDel="00000000" w:rsidP="00000000" w:rsidRDefault="00000000" w:rsidRPr="00000000" w14:paraId="00000068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LCL.1.B.2.3. Géneros discursivos propios del ámbito personal y educativo. Contenido y forma.</w:t>
            </w:r>
          </w:p>
          <w:p w:rsidR="00000000" w:rsidDel="00000000" w:rsidP="00000000" w:rsidRDefault="00000000" w:rsidRPr="00000000" w14:paraId="0000006A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LCL.1.B.3.5. Producción escrita: conevnciones del código escrito y ortografía natural. Coherencia textual. Estrategias elementales, individuales o grupales, de planificación, textualización, reivsión y autocorrección. Uso de elementos gráficos y paratextuales elementales. Escritura en soporte digital acompañada. Estrategias elementales, individuales o grupales, de planificación, textualización, revisión y autocorrección de textos. Dibujar lo que se lee, escribir lo que se ve. Uso de elementos gráficos y paratextuales elementales. Escritura en soporte digital acompañada.. </w:t>
            </w:r>
          </w:p>
          <w:p w:rsidR="00000000" w:rsidDel="00000000" w:rsidP="00000000" w:rsidRDefault="00000000" w:rsidRPr="00000000" w14:paraId="0000006B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LCL.1.D.6. Signos básicos de puntuación como mecanismo para organizar el texto escrito. La utilidad del punto y sus implicaciones ortográficas. Identificación y uso elemental de la coma en las enumeraciones, y de los signos de interrogación y exclamación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CCL1, CCL2, CCL4, CPAA1, CPSAA3, CPSAA5, CCEC1, CCEC2, CCEC3, CCEC4.</w:t>
            </w:r>
          </w:p>
        </w:tc>
        <w:tc>
          <w:tcPr>
            <w:gridSpan w:val="2"/>
            <w:tcBorders>
              <w:top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8. Leer, interpretar y analizar, de manera acompañada, obras o fragmentos literarios adecuados a su desarrollo, estableciendo relaciones entre ellos e identificando el género literario y sus convenciones fundamentales, para iniciarse en el reconocimiento de la literatura como manifestación artística y fuente de placer, conocimiento e inspiración para crear textos de intención literaria…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8.3.b. Conocer e interpretar pequeños textos literarios a partir de pautas y modelos dados como las retahílas tradicionales andaluzas.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LCL.1.C.2. Estrategias para la interpretación acompañada y compartida de las obras a través de conversaciones literarias. </w:t>
            </w:r>
          </w:p>
        </w:tc>
      </w:tr>
    </w:tbl>
    <w:p w:rsidR="00000000" w:rsidDel="00000000" w:rsidP="00000000" w:rsidRDefault="00000000" w:rsidRPr="00000000" w14:paraId="00000073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5285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32.7508896797153"/>
        <w:gridCol w:w="5452.249110320286"/>
        <w:gridCol w:w="3255"/>
        <w:gridCol w:w="4245"/>
        <w:tblGridChange w:id="0">
          <w:tblGrid>
            <w:gridCol w:w="2332.7508896797153"/>
            <w:gridCol w:w="5452.249110320286"/>
            <w:gridCol w:w="3255"/>
            <w:gridCol w:w="424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4"/>
            <w:shd w:fill="f7cba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SECUENCIACIÓN DIDÁCTICA DE LA SITUACIÓN DE APRENDIZAJE (SDA)</w:t>
            </w:r>
          </w:p>
        </w:tc>
      </w:tr>
      <w:tr>
        <w:trPr>
          <w:cantSplit w:val="0"/>
          <w:trHeight w:val="1144" w:hRule="atLeast"/>
          <w:tblHeader w:val="0"/>
        </w:trPr>
        <w:tc>
          <w:tcPr>
            <w:vMerge w:val="restart"/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TIPO DE EJERCICIO/</w:t>
            </w:r>
          </w:p>
          <w:p w:rsidR="00000000" w:rsidDel="00000000" w:rsidP="00000000" w:rsidRDefault="00000000" w:rsidRPr="00000000" w14:paraId="0000007A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ACTIVIDAD: </w:t>
            </w:r>
          </w:p>
          <w:p w:rsidR="00000000" w:rsidDel="00000000" w:rsidP="00000000" w:rsidRDefault="00000000" w:rsidRPr="00000000" w14:paraId="0000007B">
            <w:pPr>
              <w:widowControl w:val="0"/>
              <w:rPr>
                <w:rFonts w:ascii="Comic Sans MS" w:cs="Comic Sans MS" w:eastAsia="Comic Sans MS" w:hAnsi="Comic Sans MS"/>
                <w:i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MOTIVACIÓN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right w:color="000000" w:space="0" w:sz="4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rPr>
                <w:rFonts w:ascii="Comic Sans MS" w:cs="Comic Sans MS" w:eastAsia="Comic Sans MS" w:hAnsi="Comic Sans MS"/>
                <w:strike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SECCIONES / ACTIVIDADES Y LOCALIZACIÓN EN LA SDA: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after="240" w:befor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Comentamos, nos comunicamos (pág. 14)</w:t>
            </w:r>
          </w:p>
          <w:p w:rsidR="00000000" w:rsidDel="00000000" w:rsidP="00000000" w:rsidRDefault="00000000" w:rsidRPr="00000000" w14:paraId="0000007F">
            <w:pPr>
              <w:spacing w:after="240" w:befor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Nube de palabras, piensa y contesta (pág. 15)</w:t>
            </w:r>
          </w:p>
          <w:p w:rsidR="00000000" w:rsidDel="00000000" w:rsidP="00000000" w:rsidRDefault="00000000" w:rsidRPr="00000000" w14:paraId="00000080">
            <w:pPr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RECURSOS: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●   </w:t>
              <w:tab/>
              <w:t xml:space="preserve">Libro</w:t>
            </w:r>
          </w:p>
          <w:p w:rsidR="00000000" w:rsidDel="00000000" w:rsidP="00000000" w:rsidRDefault="00000000" w:rsidRPr="00000000" w14:paraId="0000008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●       Pizarra (apoyo en toda la Situación de aprendizaje)</w:t>
            </w:r>
          </w:p>
          <w:p w:rsidR="00000000" w:rsidDel="00000000" w:rsidP="00000000" w:rsidRDefault="00000000" w:rsidRPr="00000000" w14:paraId="0000008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●       Libro Media (apoyo en toda la Situación de aprendizaje)</w:t>
            </w:r>
          </w:p>
          <w:p w:rsidR="00000000" w:rsidDel="00000000" w:rsidP="00000000" w:rsidRDefault="00000000" w:rsidRPr="00000000" w14:paraId="00000086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●       Recursos digitales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9" w:hRule="atLeast"/>
          <w:tblHeader w:val="0"/>
        </w:trPr>
        <w:tc>
          <w:tcPr>
            <w:vMerge w:val="continue"/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right w:color="000000" w:space="0" w:sz="4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widowControl w:val="0"/>
              <w:ind w:right="271"/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METODOLOGÍA: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240" w:before="240" w:lineRule="auto"/>
              <w:jc w:val="both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 esta fase presentamos al alumnado el contexto de la situación que hay que resolver, donde conversaremos sobre lo que nos gusta hacer, qué actividades son mis favoritas,…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6" w:hRule="atLeast"/>
          <w:tblHeader w:val="0"/>
        </w:trPr>
        <w:tc>
          <w:tcPr>
            <w:vMerge w:val="continue"/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right w:color="000000" w:space="0" w:sz="4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COMPETENCIAS ESPECÍFICAS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8F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CRITERIOS DE EVALUACIÓN VINCULADOS</w:t>
            </w:r>
          </w:p>
          <w:p w:rsidR="00000000" w:rsidDel="00000000" w:rsidP="00000000" w:rsidRDefault="00000000" w:rsidRPr="00000000" w14:paraId="00000090">
            <w:pPr>
              <w:spacing w:after="240" w:before="240" w:lineRule="auto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3.2.b. Participar en interacciones orales espontáneas, incorporando estrategias elementales de escucha activa y de cortesía lingüística.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.17241379310462" w:hRule="atLeast"/>
          <w:tblHeader w:val="0"/>
        </w:trPr>
        <w:tc>
          <w:tcPr>
            <w:vMerge w:val="continue"/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right w:color="000000" w:space="0" w:sz="4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6" w:hRule="atLeast"/>
          <w:tblHeader w:val="0"/>
        </w:trPr>
        <w:tc>
          <w:tcPr>
            <w:vMerge w:val="restart"/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TIPO DE EJERCICIO/</w:t>
            </w:r>
          </w:p>
          <w:p w:rsidR="00000000" w:rsidDel="00000000" w:rsidP="00000000" w:rsidRDefault="00000000" w:rsidRPr="00000000" w14:paraId="00000097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ACTIVIDAD:</w:t>
            </w:r>
          </w:p>
          <w:p w:rsidR="00000000" w:rsidDel="00000000" w:rsidP="00000000" w:rsidRDefault="00000000" w:rsidRPr="00000000" w14:paraId="00000098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widowControl w:val="0"/>
              <w:spacing w:after="240" w:befor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ACTIVACIÓN</w:t>
            </w:r>
          </w:p>
          <w:p w:rsidR="00000000" w:rsidDel="00000000" w:rsidP="00000000" w:rsidRDefault="00000000" w:rsidRPr="00000000" w14:paraId="0000009A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right w:color="000000" w:space="0" w:sz="4" w:val="single"/>
            </w:tcBorders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B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SECCIONES / ACTIVIDADES Y LOCALIZACIÓN EN LA SDA:</w:t>
            </w:r>
          </w:p>
          <w:p w:rsidR="00000000" w:rsidDel="00000000" w:rsidP="00000000" w:rsidRDefault="00000000" w:rsidRPr="00000000" w14:paraId="0000009C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widowControl w:val="0"/>
              <w:spacing w:after="240" w:befor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Lectura y escucha del cuento (pág. 16-17)</w:t>
            </w:r>
          </w:p>
          <w:p w:rsidR="00000000" w:rsidDel="00000000" w:rsidP="00000000" w:rsidRDefault="00000000" w:rsidRPr="00000000" w14:paraId="0000009E">
            <w:pPr>
              <w:widowControl w:val="0"/>
              <w:spacing w:after="240" w:befor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Taller de creatividad (pág. 17)</w:t>
            </w:r>
          </w:p>
          <w:p w:rsidR="00000000" w:rsidDel="00000000" w:rsidP="00000000" w:rsidRDefault="00000000" w:rsidRPr="00000000" w14:paraId="0000009F">
            <w:pPr>
              <w:widowControl w:val="0"/>
              <w:spacing w:after="240" w:befor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Comprendo el cuento (pág. 18-19)</w:t>
            </w:r>
          </w:p>
          <w:p w:rsidR="00000000" w:rsidDel="00000000" w:rsidP="00000000" w:rsidRDefault="00000000" w:rsidRPr="00000000" w14:paraId="000000A0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Evidencia: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Evaluación inicial, lluvia de ideas.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d9d2e9" w:val="clear"/>
          </w:tcPr>
          <w:p w:rsidR="00000000" w:rsidDel="00000000" w:rsidP="00000000" w:rsidRDefault="00000000" w:rsidRPr="00000000" w14:paraId="000000A2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RECURSOS:</w:t>
            </w:r>
          </w:p>
        </w:tc>
      </w:tr>
      <w:tr>
        <w:trPr>
          <w:cantSplit w:val="0"/>
          <w:trHeight w:val="1106" w:hRule="atLeast"/>
          <w:tblHeader w:val="0"/>
        </w:trPr>
        <w:tc>
          <w:tcPr>
            <w:vMerge w:val="continue"/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right w:color="000000" w:space="0" w:sz="4" w:val="single"/>
            </w:tcBorders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4">
            <w:pPr>
              <w:spacing w:after="0" w:before="0" w:line="240" w:lineRule="auto"/>
              <w:ind w:left="0" w:firstLine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d9d2e9" w:val="clear"/>
          </w:tcPr>
          <w:p w:rsidR="00000000" w:rsidDel="00000000" w:rsidP="00000000" w:rsidRDefault="00000000" w:rsidRPr="00000000" w14:paraId="000000A6">
            <w:pPr>
              <w:widowControl w:val="0"/>
              <w:ind w:right="271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METODOLOGÍA:</w:t>
            </w:r>
          </w:p>
          <w:p w:rsidR="00000000" w:rsidDel="00000000" w:rsidP="00000000" w:rsidRDefault="00000000" w:rsidRPr="00000000" w14:paraId="000000A7">
            <w:pPr>
              <w:widowControl w:val="0"/>
              <w:spacing w:after="240" w:before="240" w:lineRule="auto"/>
              <w:jc w:val="both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En esta fase activaremos los conocimientos previos del alumnado con la lectura y escucha de un cuento y realizaremos también una actividad de imaginación para conocer al personaje del cuento.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6" w:hRule="atLeast"/>
          <w:tblHeader w:val="0"/>
        </w:trPr>
        <w:tc>
          <w:tcPr>
            <w:vMerge w:val="continue"/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9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COMPETENCIAS ESPECÍFICAS</w:t>
            </w:r>
          </w:p>
          <w:p w:rsidR="00000000" w:rsidDel="00000000" w:rsidP="00000000" w:rsidRDefault="00000000" w:rsidRPr="00000000" w14:paraId="000000AA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2, 3 y 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</w:tcBorders>
            <w:shd w:fill="d9d2e9" w:val="clear"/>
          </w:tcPr>
          <w:p w:rsidR="00000000" w:rsidDel="00000000" w:rsidP="00000000" w:rsidRDefault="00000000" w:rsidRPr="00000000" w14:paraId="000000AB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CRITERIOS DE EVALUACIÓN VINCULADOS</w:t>
            </w:r>
          </w:p>
          <w:p w:rsidR="00000000" w:rsidDel="00000000" w:rsidP="00000000" w:rsidRDefault="00000000" w:rsidRPr="00000000" w14:paraId="000000AC">
            <w:pPr>
              <w:spacing w:after="240" w:befor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2.1.b. Comprender el sentido de textos orales y multimodales sencillos, reconociendo las ideas principales y los mensajes explícitos y los mensajes implícitos más sencillos, e iniciando, de manera acompañada, la valoración del contenido y de los elementos no verbales más elementales. </w:t>
            </w:r>
          </w:p>
          <w:p w:rsidR="00000000" w:rsidDel="00000000" w:rsidP="00000000" w:rsidRDefault="00000000" w:rsidRPr="00000000" w14:paraId="000000AD">
            <w:pPr>
              <w:spacing w:after="240" w:befor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3.1.b. Producir textos orales y multimodales coherentes, con planificación acompañada y utilizando recursos no verbales elementales.</w:t>
            </w:r>
          </w:p>
          <w:p w:rsidR="00000000" w:rsidDel="00000000" w:rsidP="00000000" w:rsidRDefault="00000000" w:rsidRPr="00000000" w14:paraId="000000AE">
            <w:pPr>
              <w:spacing w:after="240" w:befor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3.2.b. Participar en interacciones orales espontáneas, incorporando estrategias elementales de escucha activa y de cortesía lingüística.</w:t>
            </w:r>
          </w:p>
          <w:p w:rsidR="00000000" w:rsidDel="00000000" w:rsidP="00000000" w:rsidRDefault="00000000" w:rsidRPr="00000000" w14:paraId="000000AF">
            <w:pPr>
              <w:spacing w:after="240" w:before="240" w:lineRule="auto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4.1.b. Comprender el sentido global y la información relevante de textos cercanos, escritos y multimodales, a partir de estrategias básicas de comprensión antes, durante y después de la lectura.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6" w:hRule="atLeast"/>
          <w:tblHeader w:val="0"/>
        </w:trPr>
        <w:tc>
          <w:tcPr>
            <w:vMerge w:val="restart"/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1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TIPO DE EJERCICIO/</w:t>
            </w:r>
          </w:p>
          <w:p w:rsidR="00000000" w:rsidDel="00000000" w:rsidP="00000000" w:rsidRDefault="00000000" w:rsidRPr="00000000" w14:paraId="000000B2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ACTIVIDAD:</w:t>
            </w:r>
          </w:p>
          <w:p w:rsidR="00000000" w:rsidDel="00000000" w:rsidP="00000000" w:rsidRDefault="00000000" w:rsidRPr="00000000" w14:paraId="000000B3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EXPLORACIÓN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right w:color="000000" w:space="0" w:sz="4" w:val="single"/>
            </w:tcBorders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SECCIONES / ACTIVIDADES Y LOCALIZACIÓN EN LA SDA:</w:t>
            </w:r>
          </w:p>
          <w:p w:rsidR="00000000" w:rsidDel="00000000" w:rsidP="00000000" w:rsidRDefault="00000000" w:rsidRPr="00000000" w14:paraId="000000B6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widowControl w:val="0"/>
              <w:spacing w:after="240" w:befor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Voy a escribir (pág. 20)</w:t>
            </w:r>
          </w:p>
          <w:p w:rsidR="00000000" w:rsidDel="00000000" w:rsidP="00000000" w:rsidRDefault="00000000" w:rsidRPr="00000000" w14:paraId="000000B8">
            <w:pPr>
              <w:widowControl w:val="0"/>
              <w:spacing w:after="240" w:befor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Leo un diálogo (pág. 24-25)</w:t>
            </w:r>
          </w:p>
          <w:p w:rsidR="00000000" w:rsidDel="00000000" w:rsidP="00000000" w:rsidRDefault="00000000" w:rsidRPr="00000000" w14:paraId="000000B9">
            <w:pPr>
              <w:widowControl w:val="0"/>
              <w:spacing w:after="240" w:befor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Taller de creatividad (pág. 25)</w:t>
            </w:r>
          </w:p>
          <w:p w:rsidR="00000000" w:rsidDel="00000000" w:rsidP="00000000" w:rsidRDefault="00000000" w:rsidRPr="00000000" w14:paraId="000000BA">
            <w:pPr>
              <w:widowControl w:val="0"/>
              <w:spacing w:after="240" w:befor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Conecta con la realidad (pág. 27)</w:t>
            </w:r>
          </w:p>
          <w:p w:rsidR="00000000" w:rsidDel="00000000" w:rsidP="00000000" w:rsidRDefault="00000000" w:rsidRPr="00000000" w14:paraId="000000BB">
            <w:pPr>
              <w:widowControl w:val="0"/>
              <w:spacing w:after="240" w:befor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Juegos de lengua (pág. 27)</w:t>
            </w:r>
          </w:p>
          <w:p w:rsidR="00000000" w:rsidDel="00000000" w:rsidP="00000000" w:rsidRDefault="00000000" w:rsidRPr="00000000" w14:paraId="000000BC">
            <w:pPr>
              <w:widowControl w:val="0"/>
              <w:spacing w:after="240" w:befor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Leo y escucho el poema (pág.28-29)</w:t>
            </w:r>
          </w:p>
          <w:p w:rsidR="00000000" w:rsidDel="00000000" w:rsidP="00000000" w:rsidRDefault="00000000" w:rsidRPr="00000000" w14:paraId="000000BD">
            <w:pPr>
              <w:widowControl w:val="0"/>
              <w:spacing w:after="240" w:befor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Descubre tus emociones (pág. 29)</w:t>
            </w:r>
          </w:p>
          <w:p w:rsidR="00000000" w:rsidDel="00000000" w:rsidP="00000000" w:rsidRDefault="00000000" w:rsidRPr="00000000" w14:paraId="000000BE">
            <w:pPr>
              <w:widowControl w:val="0"/>
              <w:spacing w:after="240" w:befor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Evidencias: Producciones del alumnado</w:t>
            </w:r>
          </w:p>
          <w:p w:rsidR="00000000" w:rsidDel="00000000" w:rsidP="00000000" w:rsidRDefault="00000000" w:rsidRPr="00000000" w14:paraId="000000BF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d9ead3" w:val="clear"/>
          </w:tcPr>
          <w:p w:rsidR="00000000" w:rsidDel="00000000" w:rsidP="00000000" w:rsidRDefault="00000000" w:rsidRPr="00000000" w14:paraId="000000C1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RECURSOS:</w:t>
            </w:r>
          </w:p>
          <w:p w:rsidR="00000000" w:rsidDel="00000000" w:rsidP="00000000" w:rsidRDefault="00000000" w:rsidRPr="00000000" w14:paraId="000000C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●   </w:t>
              <w:tab/>
              <w:t xml:space="preserve">Libro</w:t>
            </w:r>
          </w:p>
          <w:p w:rsidR="00000000" w:rsidDel="00000000" w:rsidP="00000000" w:rsidRDefault="00000000" w:rsidRPr="00000000" w14:paraId="000000C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●       Pizarra (apoyo en toda la Situación de aprendizaje)</w:t>
            </w:r>
          </w:p>
          <w:p w:rsidR="00000000" w:rsidDel="00000000" w:rsidP="00000000" w:rsidRDefault="00000000" w:rsidRPr="00000000" w14:paraId="000000C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●       Libro Media (apoyo en toda la Situación de aprendizaje)</w:t>
            </w:r>
          </w:p>
          <w:p w:rsidR="00000000" w:rsidDel="00000000" w:rsidP="00000000" w:rsidRDefault="00000000" w:rsidRPr="00000000" w14:paraId="000000C5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●       Recursos digitales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6" w:hRule="atLeast"/>
          <w:tblHeader w:val="0"/>
        </w:trPr>
        <w:tc>
          <w:tcPr>
            <w:vMerge w:val="continue"/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right w:color="000000" w:space="0" w:sz="4" w:val="single"/>
            </w:tcBorders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7">
            <w:pPr>
              <w:spacing w:after="0" w:before="0" w:line="240" w:lineRule="auto"/>
              <w:ind w:left="0" w:firstLine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d9ead3" w:val="clear"/>
          </w:tcPr>
          <w:p w:rsidR="00000000" w:rsidDel="00000000" w:rsidP="00000000" w:rsidRDefault="00000000" w:rsidRPr="00000000" w14:paraId="000000C9">
            <w:pPr>
              <w:widowControl w:val="0"/>
              <w:ind w:right="271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METODOLOGÍA:</w:t>
            </w:r>
          </w:p>
          <w:p w:rsidR="00000000" w:rsidDel="00000000" w:rsidP="00000000" w:rsidRDefault="00000000" w:rsidRPr="00000000" w14:paraId="000000CA">
            <w:pPr>
              <w:widowControl w:val="0"/>
              <w:spacing w:after="240" w:befor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En esta fase, el alumnado empezará a dar sus primeros pasos para realizar un texto descriptivo, leerá un texto dónde aparecerán cualidades de personas y tendrá que inventarse un ser fantástico.</w:t>
            </w:r>
          </w:p>
          <w:p w:rsidR="00000000" w:rsidDel="00000000" w:rsidP="00000000" w:rsidRDefault="00000000" w:rsidRPr="00000000" w14:paraId="000000CB">
            <w:pPr>
              <w:widowControl w:val="0"/>
              <w:spacing w:after="240" w:befor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Realizaremos un juego con garabatos donde tendrán que escribir palabras que les sugiera dicho garabato y también conoceremos el lenguaje de signos.</w:t>
            </w:r>
          </w:p>
          <w:p w:rsidR="00000000" w:rsidDel="00000000" w:rsidP="00000000" w:rsidRDefault="00000000" w:rsidRPr="00000000" w14:paraId="000000CC">
            <w:pPr>
              <w:widowControl w:val="0"/>
              <w:spacing w:after="240" w:befor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Leeremos y escucharemos un poema donde luego trabajaremos sobre él buscando rimas, sonidos de animales y cualidades que describan a esos animales.</w:t>
            </w:r>
          </w:p>
          <w:p w:rsidR="00000000" w:rsidDel="00000000" w:rsidP="00000000" w:rsidRDefault="00000000" w:rsidRPr="00000000" w14:paraId="000000CD">
            <w:pPr>
              <w:widowControl w:val="0"/>
              <w:ind w:right="271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6" w:hRule="atLeast"/>
          <w:tblHeader w:val="0"/>
        </w:trPr>
        <w:tc>
          <w:tcPr>
            <w:vMerge w:val="continue"/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F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COMPETENCIAS ESPECÍFICAS</w:t>
            </w:r>
          </w:p>
          <w:p w:rsidR="00000000" w:rsidDel="00000000" w:rsidP="00000000" w:rsidRDefault="00000000" w:rsidRPr="00000000" w14:paraId="000000D0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1, 2, 3, 4, 5 y 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</w:tcBorders>
            <w:shd w:fill="d9ead3" w:val="clear"/>
          </w:tcPr>
          <w:p w:rsidR="00000000" w:rsidDel="00000000" w:rsidP="00000000" w:rsidRDefault="00000000" w:rsidRPr="00000000" w14:paraId="000000D2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CRITERIOS DE EVALUACIÓN VINCULADOS</w:t>
            </w:r>
          </w:p>
          <w:p w:rsidR="00000000" w:rsidDel="00000000" w:rsidP="00000000" w:rsidRDefault="00000000" w:rsidRPr="00000000" w14:paraId="000000D3">
            <w:pPr>
              <w:spacing w:after="240" w:befor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1.1.b. Mostrar interés y respeto a las distintas lenguas y variedades dialectales de su entorno, valorando la igualdad en las diferencias. </w:t>
            </w:r>
          </w:p>
          <w:p w:rsidR="00000000" w:rsidDel="00000000" w:rsidP="00000000" w:rsidRDefault="00000000" w:rsidRPr="00000000" w14:paraId="000000D4">
            <w:pPr>
              <w:spacing w:after="240" w:befor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2.1.b. Comprender el sentido de textos orales y multimodales sencillos, reconociendo las ideas principales y los mensajes explícitos y los mensajes implícitos más sencillos, e iniciando, de manera acompañada, la valoración del contenido y de los elementos no verbales más elementales. </w:t>
            </w:r>
          </w:p>
          <w:p w:rsidR="00000000" w:rsidDel="00000000" w:rsidP="00000000" w:rsidRDefault="00000000" w:rsidRPr="00000000" w14:paraId="000000D5">
            <w:pPr>
              <w:spacing w:after="240" w:befor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3.1.b. Producir textos orales y multimodales coherentes, con planificación acompañada y utilizando recursos no verbales elementales.</w:t>
            </w:r>
          </w:p>
          <w:p w:rsidR="00000000" w:rsidDel="00000000" w:rsidP="00000000" w:rsidRDefault="00000000" w:rsidRPr="00000000" w14:paraId="000000D6">
            <w:pPr>
              <w:spacing w:after="240" w:befor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4.1.b. Comprender el sentido global y la información relevante de textos cercanos, escritos y multimodales, a partir de estrategias básicas de comprensión antes, durante y después de la lectura. </w:t>
            </w:r>
          </w:p>
          <w:p w:rsidR="00000000" w:rsidDel="00000000" w:rsidP="00000000" w:rsidRDefault="00000000" w:rsidRPr="00000000" w14:paraId="000000D7">
            <w:pPr>
              <w:spacing w:after="240" w:befor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5.1.b. Producir textos escritos y multimodales sencillos y coherentes en distintos soportes, desde las diferentes etapas del proceso evolutivo de la escritura, ajustándose a modelos dados y movilizando, de manera acompañada, estrategias elementales, individuales o grupales, de planificación, textualización y revisión. </w:t>
            </w:r>
          </w:p>
          <w:p w:rsidR="00000000" w:rsidDel="00000000" w:rsidP="00000000" w:rsidRDefault="00000000" w:rsidRPr="00000000" w14:paraId="000000D8">
            <w:pPr>
              <w:spacing w:after="240" w:befor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8.3.b. Conocer e interpretar pequeños textos literarios a partir de pautas y modelos dados como las retahílas tradicionales andaluzas.</w:t>
            </w:r>
          </w:p>
        </w:tc>
      </w:tr>
      <w:tr>
        <w:trPr>
          <w:cantSplit w:val="0"/>
          <w:trHeight w:val="1106" w:hRule="atLeast"/>
          <w:tblHeader w:val="0"/>
        </w:trPr>
        <w:tc>
          <w:tcPr>
            <w:vMerge w:val="restart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A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TIPO DE EJERCICIO/</w:t>
            </w:r>
          </w:p>
          <w:p w:rsidR="00000000" w:rsidDel="00000000" w:rsidP="00000000" w:rsidRDefault="00000000" w:rsidRPr="00000000" w14:paraId="000000DB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ACTIVIDAD:</w:t>
            </w:r>
          </w:p>
          <w:p w:rsidR="00000000" w:rsidDel="00000000" w:rsidP="00000000" w:rsidRDefault="00000000" w:rsidRPr="00000000" w14:paraId="000000DC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ESTRUCTURACIÓN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right w:color="000000" w:space="0" w:sz="4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E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SECCIONES / ACTIVIDADES Y LOCALIZACIÓN EN LA SDA:</w:t>
            </w:r>
          </w:p>
          <w:p w:rsidR="00000000" w:rsidDel="00000000" w:rsidP="00000000" w:rsidRDefault="00000000" w:rsidRPr="00000000" w14:paraId="000000DF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widowControl w:val="0"/>
              <w:spacing w:after="240" w:befor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Vocabulario (pág. 21)</w:t>
            </w:r>
          </w:p>
          <w:p w:rsidR="00000000" w:rsidDel="00000000" w:rsidP="00000000" w:rsidRDefault="00000000" w:rsidRPr="00000000" w14:paraId="000000E1">
            <w:pPr>
              <w:widowControl w:val="0"/>
              <w:spacing w:after="240" w:befor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Herramientas de la lengua:</w:t>
            </w:r>
          </w:p>
          <w:p w:rsidR="00000000" w:rsidDel="00000000" w:rsidP="00000000" w:rsidRDefault="00000000" w:rsidRPr="00000000" w14:paraId="000000E2">
            <w:pPr>
              <w:widowControl w:val="0"/>
              <w:spacing w:after="240" w:befor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-Uso de la mayúscula (pág. 22)</w:t>
            </w:r>
          </w:p>
          <w:p w:rsidR="00000000" w:rsidDel="00000000" w:rsidP="00000000" w:rsidRDefault="00000000" w:rsidRPr="00000000" w14:paraId="000000E3">
            <w:pPr>
              <w:widowControl w:val="0"/>
              <w:spacing w:after="240" w:befor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-Una gran variedad de lenguas (pág. 26)</w:t>
            </w:r>
          </w:p>
          <w:p w:rsidR="00000000" w:rsidDel="00000000" w:rsidP="00000000" w:rsidRDefault="00000000" w:rsidRPr="00000000" w14:paraId="000000E4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Evidencias: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Resolución de actividades propuestas.</w:t>
            </w:r>
          </w:p>
          <w:p w:rsidR="00000000" w:rsidDel="00000000" w:rsidP="00000000" w:rsidRDefault="00000000" w:rsidRPr="00000000" w14:paraId="000000E5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cfe2f3" w:val="clear"/>
          </w:tcPr>
          <w:p w:rsidR="00000000" w:rsidDel="00000000" w:rsidP="00000000" w:rsidRDefault="00000000" w:rsidRPr="00000000" w14:paraId="000000E7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RECURSOS:</w:t>
            </w:r>
          </w:p>
          <w:p w:rsidR="00000000" w:rsidDel="00000000" w:rsidP="00000000" w:rsidRDefault="00000000" w:rsidRPr="00000000" w14:paraId="000000E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●   </w:t>
              <w:tab/>
              <w:t xml:space="preserve">Libro</w:t>
            </w:r>
          </w:p>
          <w:p w:rsidR="00000000" w:rsidDel="00000000" w:rsidP="00000000" w:rsidRDefault="00000000" w:rsidRPr="00000000" w14:paraId="000000E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●       Pizarra (apoyo en toda la Situación de aprendizaje)</w:t>
            </w:r>
          </w:p>
          <w:p w:rsidR="00000000" w:rsidDel="00000000" w:rsidP="00000000" w:rsidRDefault="00000000" w:rsidRPr="00000000" w14:paraId="000000E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●       Libro Media (apoyo en toda la Situación de aprendizaje)</w:t>
            </w:r>
          </w:p>
          <w:p w:rsidR="00000000" w:rsidDel="00000000" w:rsidP="00000000" w:rsidRDefault="00000000" w:rsidRPr="00000000" w14:paraId="000000EB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●       Recursos digitales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6" w:hRule="atLeast"/>
          <w:tblHeader w:val="0"/>
        </w:trPr>
        <w:tc>
          <w:tcPr>
            <w:vMerge w:val="continue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right w:color="000000" w:space="0" w:sz="4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D">
            <w:pPr>
              <w:spacing w:after="0" w:before="0" w:line="240" w:lineRule="auto"/>
              <w:ind w:left="0" w:firstLine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cfe2f3" w:val="clear"/>
          </w:tcPr>
          <w:p w:rsidR="00000000" w:rsidDel="00000000" w:rsidP="00000000" w:rsidRDefault="00000000" w:rsidRPr="00000000" w14:paraId="000000EF">
            <w:pPr>
              <w:widowControl w:val="0"/>
              <w:ind w:right="271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METODOLOGÍA:</w:t>
            </w:r>
          </w:p>
          <w:p w:rsidR="00000000" w:rsidDel="00000000" w:rsidP="00000000" w:rsidRDefault="00000000" w:rsidRPr="00000000" w14:paraId="000000F0">
            <w:pPr>
              <w:widowControl w:val="0"/>
              <w:spacing w:after="240" w:befor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En esta fase, desarrollaremos el trabajo sobre el vocabulario del colegio, de cualidades para luego realizar nuestro texto descriptivo.</w:t>
            </w:r>
          </w:p>
          <w:p w:rsidR="00000000" w:rsidDel="00000000" w:rsidP="00000000" w:rsidRDefault="00000000" w:rsidRPr="00000000" w14:paraId="000000F1">
            <w:pPr>
              <w:widowControl w:val="0"/>
              <w:spacing w:after="240" w:befor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Aprenderemos el uso de la mayúscula junto a los dialectos o lenguas que se hablan en España.</w:t>
            </w:r>
          </w:p>
          <w:p w:rsidR="00000000" w:rsidDel="00000000" w:rsidP="00000000" w:rsidRDefault="00000000" w:rsidRPr="00000000" w14:paraId="000000F2">
            <w:pPr>
              <w:widowControl w:val="0"/>
              <w:ind w:right="271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6" w:hRule="atLeast"/>
          <w:tblHeader w:val="0"/>
        </w:trPr>
        <w:tc>
          <w:tcPr>
            <w:vMerge w:val="continue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4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COMPETENCIAS ESPECÍFICAS:</w:t>
            </w:r>
          </w:p>
          <w:p w:rsidR="00000000" w:rsidDel="00000000" w:rsidP="00000000" w:rsidRDefault="00000000" w:rsidRPr="00000000" w14:paraId="000000F5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1,3 y 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</w:tcBorders>
            <w:shd w:fill="cfe2f3" w:val="clear"/>
          </w:tcPr>
          <w:p w:rsidR="00000000" w:rsidDel="00000000" w:rsidP="00000000" w:rsidRDefault="00000000" w:rsidRPr="00000000" w14:paraId="000000F6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CRITERIOS DE EVALUACIÓN VINCULADOS:</w:t>
            </w:r>
          </w:p>
          <w:p w:rsidR="00000000" w:rsidDel="00000000" w:rsidP="00000000" w:rsidRDefault="00000000" w:rsidRPr="00000000" w14:paraId="000000F7">
            <w:pPr>
              <w:spacing w:after="240" w:before="240" w:lineRule="auto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1.1.b. Mostrar interés y respeto a las distintas lenguas y variedades dialectales de su entorno, valorando la igualdad en las diferencias.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6" w:hRule="atLeast"/>
          <w:tblHeader w:val="0"/>
        </w:trPr>
        <w:tc>
          <w:tcPr>
            <w:vMerge w:val="restart"/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9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TIPO DE EJERCICIO/</w:t>
            </w:r>
          </w:p>
          <w:p w:rsidR="00000000" w:rsidDel="00000000" w:rsidP="00000000" w:rsidRDefault="00000000" w:rsidRPr="00000000" w14:paraId="000000FA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ACTIVIDAD:</w:t>
            </w:r>
          </w:p>
          <w:p w:rsidR="00000000" w:rsidDel="00000000" w:rsidP="00000000" w:rsidRDefault="00000000" w:rsidRPr="00000000" w14:paraId="000000FB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widowControl w:val="0"/>
              <w:spacing w:after="240" w:befor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APLICACIÓN</w:t>
            </w:r>
          </w:p>
          <w:p w:rsidR="00000000" w:rsidDel="00000000" w:rsidP="00000000" w:rsidRDefault="00000000" w:rsidRPr="00000000" w14:paraId="000000FD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right w:color="000000" w:space="0" w:sz="4" w:val="single"/>
            </w:tcBorders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E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SECCIONES / ACTIVIDADES Y LOCALIZACIÓN EN LA SDA:</w:t>
            </w:r>
          </w:p>
          <w:p w:rsidR="00000000" w:rsidDel="00000000" w:rsidP="00000000" w:rsidRDefault="00000000" w:rsidRPr="00000000" w14:paraId="000000FF">
            <w:pPr>
              <w:widowControl w:val="0"/>
              <w:spacing w:after="240" w:before="240" w:lineRule="auto"/>
              <w:ind w:left="36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Separación de sílabas y palabras</w:t>
            </w:r>
          </w:p>
          <w:p w:rsidR="00000000" w:rsidDel="00000000" w:rsidP="00000000" w:rsidRDefault="00000000" w:rsidRPr="00000000" w14:paraId="00000100">
            <w:pPr>
              <w:widowControl w:val="0"/>
              <w:spacing w:after="240" w:befor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Aplica lo que sabes (pág. 19)</w:t>
            </w:r>
          </w:p>
          <w:p w:rsidR="00000000" w:rsidDel="00000000" w:rsidP="00000000" w:rsidRDefault="00000000" w:rsidRPr="00000000" w14:paraId="00000101">
            <w:pPr>
              <w:widowControl w:val="0"/>
              <w:spacing w:after="240" w:before="240" w:lineRule="auto"/>
              <w:ind w:left="36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Uso de la mayúscula escribiendo las normas de la biblioteca y con el texto descriptivo</w:t>
            </w:r>
          </w:p>
          <w:p w:rsidR="00000000" w:rsidDel="00000000" w:rsidP="00000000" w:rsidRDefault="00000000" w:rsidRPr="00000000" w14:paraId="00000102">
            <w:pPr>
              <w:widowControl w:val="0"/>
              <w:spacing w:after="240" w:befor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Conecta con la realidad (pág. 23)</w:t>
            </w:r>
          </w:p>
          <w:p w:rsidR="00000000" w:rsidDel="00000000" w:rsidP="00000000" w:rsidRDefault="00000000" w:rsidRPr="00000000" w14:paraId="00000103">
            <w:pPr>
              <w:widowControl w:val="0"/>
              <w:spacing w:after="240" w:before="240" w:lineRule="auto"/>
              <w:ind w:left="36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Realizar un texto descriptivo sobre una persona diciendo cómo es: aspecto, forma de ser, cómo se viste,etc.</w:t>
            </w:r>
          </w:p>
          <w:p w:rsidR="00000000" w:rsidDel="00000000" w:rsidP="00000000" w:rsidRDefault="00000000" w:rsidRPr="00000000" w14:paraId="00000104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Pasa a la acción (pág. 30-31)</w:t>
            </w:r>
          </w:p>
          <w:p w:rsidR="00000000" w:rsidDel="00000000" w:rsidP="00000000" w:rsidRDefault="00000000" w:rsidRPr="00000000" w14:paraId="00000105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Evidencias de aprendizaje: Resolución de actividades propuestas. Producciones del alumnado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ead1dc" w:val="clear"/>
          </w:tcPr>
          <w:p w:rsidR="00000000" w:rsidDel="00000000" w:rsidP="00000000" w:rsidRDefault="00000000" w:rsidRPr="00000000" w14:paraId="00000108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RECURSOS:</w:t>
            </w:r>
          </w:p>
          <w:p w:rsidR="00000000" w:rsidDel="00000000" w:rsidP="00000000" w:rsidRDefault="00000000" w:rsidRPr="00000000" w14:paraId="0000010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●   </w:t>
              <w:tab/>
              <w:t xml:space="preserve">Libro</w:t>
            </w:r>
          </w:p>
          <w:p w:rsidR="00000000" w:rsidDel="00000000" w:rsidP="00000000" w:rsidRDefault="00000000" w:rsidRPr="00000000" w14:paraId="0000010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●       Pizarra (apoyo en toda la Situación de aprendizaje)</w:t>
            </w:r>
          </w:p>
          <w:p w:rsidR="00000000" w:rsidDel="00000000" w:rsidP="00000000" w:rsidRDefault="00000000" w:rsidRPr="00000000" w14:paraId="0000010B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●       Libro Media (apoyo en toda la Situación de aprendizaje)</w:t>
            </w:r>
          </w:p>
          <w:p w:rsidR="00000000" w:rsidDel="00000000" w:rsidP="00000000" w:rsidRDefault="00000000" w:rsidRPr="00000000" w14:paraId="0000010C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●       Recursos digitales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6" w:hRule="atLeast"/>
          <w:tblHeader w:val="0"/>
        </w:trPr>
        <w:tc>
          <w:tcPr>
            <w:vMerge w:val="continue"/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right w:color="000000" w:space="0" w:sz="4" w:val="single"/>
            </w:tcBorders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E">
            <w:pPr>
              <w:spacing w:after="0" w:before="0" w:line="240" w:lineRule="auto"/>
              <w:ind w:left="0" w:firstLine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ead1dc" w:val="clear"/>
          </w:tcPr>
          <w:p w:rsidR="00000000" w:rsidDel="00000000" w:rsidP="00000000" w:rsidRDefault="00000000" w:rsidRPr="00000000" w14:paraId="00000110">
            <w:pPr>
              <w:widowControl w:val="0"/>
              <w:ind w:right="271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METODOLOGÍA:</w:t>
            </w:r>
          </w:p>
          <w:p w:rsidR="00000000" w:rsidDel="00000000" w:rsidP="00000000" w:rsidRDefault="00000000" w:rsidRPr="00000000" w14:paraId="00000111">
            <w:pPr>
              <w:widowControl w:val="0"/>
              <w:ind w:right="271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En esta fase aplicaremos todo lo aprendido previamente.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6" w:hRule="atLeast"/>
          <w:tblHeader w:val="0"/>
        </w:trPr>
        <w:tc>
          <w:tcPr>
            <w:vMerge w:val="continue"/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3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COMPETENCIAS ESPECÍFICAS:</w:t>
            </w:r>
          </w:p>
          <w:p w:rsidR="00000000" w:rsidDel="00000000" w:rsidP="00000000" w:rsidRDefault="00000000" w:rsidRPr="00000000" w14:paraId="00000114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3 y 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</w:tcBorders>
            <w:shd w:fill="ead1dc" w:val="clear"/>
          </w:tcPr>
          <w:p w:rsidR="00000000" w:rsidDel="00000000" w:rsidP="00000000" w:rsidRDefault="00000000" w:rsidRPr="00000000" w14:paraId="00000115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CRITERIOS DE EVALUACIÓN VINCULADOS:</w:t>
            </w:r>
          </w:p>
          <w:p w:rsidR="00000000" w:rsidDel="00000000" w:rsidP="00000000" w:rsidRDefault="00000000" w:rsidRPr="00000000" w14:paraId="0000011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3.1.a. Producir textos orales y multimodales coherentes, con planificación acompañada y a partir de modelos dados, ajustando el discurso a la situación comunicativa y utilizando recursos no verbales básicos.</w:t>
            </w:r>
          </w:p>
          <w:p w:rsidR="00000000" w:rsidDel="00000000" w:rsidP="00000000" w:rsidRDefault="00000000" w:rsidRPr="00000000" w14:paraId="0000011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5.1.b. Producir textos escritos y multimodales sencillos y coherentes en distintos soportes, desde las diferentes etapas del proceso evolutivo de la escritura, ajustándose a modelos dados y movilizando, de manera acompañada, estrategias elementales, individuales o grupales, de planificación, textualización y revisión.</w:t>
            </w:r>
          </w:p>
          <w:p w:rsidR="00000000" w:rsidDel="00000000" w:rsidP="00000000" w:rsidRDefault="00000000" w:rsidRPr="00000000" w14:paraId="0000011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6" w:hRule="atLeast"/>
          <w:tblHeader w:val="0"/>
        </w:trPr>
        <w:tc>
          <w:tcPr>
            <w:vMerge w:val="restart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B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TIPO DE EJERCICIO/</w:t>
            </w:r>
          </w:p>
          <w:p w:rsidR="00000000" w:rsidDel="00000000" w:rsidP="00000000" w:rsidRDefault="00000000" w:rsidRPr="00000000" w14:paraId="0000011C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ACTIVIDAD:</w:t>
            </w:r>
          </w:p>
          <w:p w:rsidR="00000000" w:rsidDel="00000000" w:rsidP="00000000" w:rsidRDefault="00000000" w:rsidRPr="00000000" w14:paraId="0000011D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CONCLUSIÓN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right w:color="000000" w:space="0" w:sz="4" w:val="single"/>
            </w:tcBorders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F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SECCIONES / ACTIVIDADES Y LOCALIZACIÓN EN LA SDA:</w:t>
            </w:r>
          </w:p>
          <w:p w:rsidR="00000000" w:rsidDel="00000000" w:rsidP="00000000" w:rsidRDefault="00000000" w:rsidRPr="00000000" w14:paraId="00000120">
            <w:pPr>
              <w:widowControl w:val="0"/>
              <w:spacing w:after="240" w:befor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Comprueba tu progreso (pág. 32-33)</w:t>
            </w:r>
          </w:p>
          <w:p w:rsidR="00000000" w:rsidDel="00000000" w:rsidP="00000000" w:rsidRDefault="00000000" w:rsidRPr="00000000" w14:paraId="00000121">
            <w:pPr>
              <w:widowControl w:val="0"/>
              <w:spacing w:after="240" w:befor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-organiza tus ideas</w:t>
            </w:r>
          </w:p>
          <w:p w:rsidR="00000000" w:rsidDel="00000000" w:rsidP="00000000" w:rsidRDefault="00000000" w:rsidRPr="00000000" w14:paraId="00000122">
            <w:pPr>
              <w:widowControl w:val="0"/>
              <w:spacing w:after="240" w:befor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-aplica tus conocimientos</w:t>
            </w:r>
          </w:p>
          <w:p w:rsidR="00000000" w:rsidDel="00000000" w:rsidP="00000000" w:rsidRDefault="00000000" w:rsidRPr="00000000" w14:paraId="00000123">
            <w:pPr>
              <w:widowControl w:val="0"/>
              <w:spacing w:after="240" w:befor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-valora tu aprendizaje</w:t>
            </w:r>
          </w:p>
          <w:p w:rsidR="00000000" w:rsidDel="00000000" w:rsidP="00000000" w:rsidRDefault="00000000" w:rsidRPr="00000000" w14:paraId="00000124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-ahora elige tú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ce5cd" w:val="clear"/>
          </w:tcPr>
          <w:p w:rsidR="00000000" w:rsidDel="00000000" w:rsidP="00000000" w:rsidRDefault="00000000" w:rsidRPr="00000000" w14:paraId="00000126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RECURSOS: </w:t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●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  </w:t>
              <w:tab/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Libro</w:t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●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     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Pizarra (apoyo en toda la Situación de aprendizaje)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●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     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Libro Media (apoyo en toda la Situación de aprendizaje)</w:t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●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     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Recursos digitales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6" w:hRule="atLeast"/>
          <w:tblHeader w:val="0"/>
        </w:trPr>
        <w:tc>
          <w:tcPr>
            <w:vMerge w:val="continue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right w:color="000000" w:space="0" w:sz="4" w:val="single"/>
            </w:tcBorders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C">
            <w:pPr>
              <w:spacing w:after="0" w:before="0" w:line="240" w:lineRule="auto"/>
              <w:ind w:left="0" w:firstLine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ce5cd" w:val="clear"/>
          </w:tcPr>
          <w:p w:rsidR="00000000" w:rsidDel="00000000" w:rsidP="00000000" w:rsidRDefault="00000000" w:rsidRPr="00000000" w14:paraId="0000012E">
            <w:pPr>
              <w:widowControl w:val="0"/>
              <w:ind w:right="271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METODOLOGÍA: </w:t>
            </w:r>
          </w:p>
          <w:p w:rsidR="00000000" w:rsidDel="00000000" w:rsidP="00000000" w:rsidRDefault="00000000" w:rsidRPr="00000000" w14:paraId="0000012F">
            <w:pPr>
              <w:widowControl w:val="0"/>
              <w:spacing w:after="240" w:before="240" w:lineRule="auto"/>
              <w:jc w:val="both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En esta fase valoraremos lo aprendido tras realizar las fases anteriores asimilando y desarrollando saberes y competencias: mapa mental sobre lenguas de España y del mundo, ficha sobre sí mismo, uso de la mayúscula en un texto, descripción de Pinocho.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6" w:hRule="atLeast"/>
          <w:tblHeader w:val="0"/>
        </w:trPr>
        <w:tc>
          <w:tcPr>
            <w:vMerge w:val="continue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1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COMPETENCIAS ESPECÍFICAS:</w:t>
            </w:r>
          </w:p>
          <w:p w:rsidR="00000000" w:rsidDel="00000000" w:rsidP="00000000" w:rsidRDefault="00000000" w:rsidRPr="00000000" w14:paraId="00000132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</w:tcBorders>
            <w:shd w:fill="fce5cd" w:val="clear"/>
          </w:tcPr>
          <w:p w:rsidR="00000000" w:rsidDel="00000000" w:rsidP="00000000" w:rsidRDefault="00000000" w:rsidRPr="00000000" w14:paraId="00000133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CRITERIOS DE EVALUACIÓN VINCULADOS:</w:t>
            </w:r>
          </w:p>
          <w:p w:rsidR="00000000" w:rsidDel="00000000" w:rsidP="00000000" w:rsidRDefault="00000000" w:rsidRPr="00000000" w14:paraId="00000134">
            <w:pPr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4.2.b. Analizar, de manera acompañada, el contenido y aspectos formales y no formales elementales de textos escritos y multimodales sencillos, valorando su contenido y estructura.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5300.000000000002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60.6896551724135"/>
        <w:gridCol w:w="12639.310344827589"/>
        <w:tblGridChange w:id="0">
          <w:tblGrid>
            <w:gridCol w:w="2660.6896551724135"/>
            <w:gridCol w:w="12639.310344827589"/>
          </w:tblGrid>
        </w:tblGridChange>
      </w:tblGrid>
      <w:tr>
        <w:trPr>
          <w:cantSplit w:val="0"/>
          <w:trHeight w:val="410" w:hRule="atLeast"/>
          <w:tblHeader w:val="0"/>
        </w:trPr>
        <w:tc>
          <w:tcPr>
            <w:gridSpan w:val="2"/>
            <w:shd w:fill="b4c6e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e099e7" w:val="clear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ATENCIÓN A LA DIVERSIDAD Y A LAS DIFERENCIAS INDIVIDUALES</w:t>
            </w:r>
          </w:p>
        </w:tc>
      </w:tr>
      <w:tr>
        <w:trPr>
          <w:cantSplit w:val="0"/>
          <w:trHeight w:val="849.3103448275815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A">
            <w:pPr>
              <w:widowControl w:val="0"/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1"/>
                <w:szCs w:val="21"/>
                <w:rtl w:val="0"/>
              </w:rPr>
              <w:t xml:space="preserve">MEDIDAS GENERALES: </w:t>
            </w:r>
          </w:p>
          <w:p w:rsidR="00000000" w:rsidDel="00000000" w:rsidP="00000000" w:rsidRDefault="00000000" w:rsidRPr="00000000" w14:paraId="0000013B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fdeada" w:val="clea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PROPORCIONAR MÚLTIPLES FORMAS DE COMPROMISO</w:t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Este principio supone proporcionar opciones para: captar el interés, mantener el esfuerzo, la persistencia y la autorregulación.</w:t>
            </w:r>
          </w:p>
        </w:tc>
      </w:tr>
      <w:tr>
        <w:trPr>
          <w:cantSplit w:val="0"/>
          <w:trHeight w:val="3300.483398437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E">
            <w:pPr>
              <w:widowControl w:val="0"/>
              <w:spacing w:after="0" w:before="0" w:line="240" w:lineRule="auto"/>
              <w:ind w:left="0" w:firstLine="0"/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     Proporcionar momentos para la escucha activa.</w:t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 </w:t>
              <w:tab/>
              <w:t xml:space="preserve">Promover evaluación y auto-reflexión de contenidos y actividades.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 </w:t>
              <w:tab/>
              <w:t xml:space="preserve">Crear rutinas de clase.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 </w:t>
              <w:tab/>
              <w:t xml:space="preserve">Presentar el objetivo de diferentes maneras.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 </w:t>
              <w:tab/>
              <w:t xml:space="preserve">Diferenciar grados de dificultad para completar las actividades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 </w:t>
              <w:tab/>
              <w:t xml:space="preserve">Generar interdependencia positiva.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 </w:t>
              <w:tab/>
              <w:t xml:space="preserve">Uso de reforzadores positivos.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     Crear actividades que propicien un clima de pertenencia en el aula a través de juegos y dinámicas grupales.</w:t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    Utilizar actividades que incluyan medios por los cuáles los aprendices obtienen retroalimentación y a la vez tienen acceso a apoyos alternativos (como gráficos, plantillas, despliegue de retroalimentación) que permita entender el progreso de una forma comprensible y oportuna.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7.0689655172418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9">
            <w:pPr>
              <w:widowControl w:val="0"/>
              <w:spacing w:after="0" w:before="0" w:line="240" w:lineRule="auto"/>
              <w:ind w:left="0" w:firstLine="0"/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d7e3bc" w:val="clea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PROPORCIONAR MÚLTIPLES FORMAS DE REPRESENTACIÓN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Este principio supone proporcionar opciones para: la percepción  de la información, el lenguaje, los símbolos y la comprensión.-</w:t>
            </w:r>
          </w:p>
        </w:tc>
      </w:tr>
      <w:tr>
        <w:trPr>
          <w:cantSplit w:val="0"/>
          <w:trHeight w:val="1522.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C">
            <w:pPr>
              <w:widowControl w:val="0"/>
              <w:spacing w:after="0" w:before="0" w:line="240" w:lineRule="auto"/>
              <w:ind w:left="0" w:firstLine="0"/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     Sincronización vídeo, animaciones.</w:t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 </w:t>
              <w:tab/>
              <w:t xml:space="preserve">Descripciones visuales.</w:t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 </w:t>
              <w:tab/>
              <w:t xml:space="preserve">Ayudas orales para seguir los pasos de una tarea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 </w:t>
              <w:tab/>
              <w:t xml:space="preserve">Anticipar vocabulario o símbolos de difícil comprensión</w:t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 </w:t>
              <w:tab/>
              <w:t xml:space="preserve">Enlazar ideas.</w:t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 </w:t>
              <w:tab/>
              <w:t xml:space="preserve">Apoyos visuales al vocabulario.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 </w:t>
              <w:tab/>
              <w:t xml:space="preserve"> Organizadores gráficos</w:t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      Secuenciar y esquematizar la información.</w:t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    Presentar información de manera progresiva, secuenciada.</w:t>
            </w:r>
          </w:p>
        </w:tc>
      </w:tr>
      <w:tr>
        <w:trPr>
          <w:cantSplit w:val="0"/>
          <w:trHeight w:val="76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6">
            <w:pPr>
              <w:widowControl w:val="0"/>
              <w:spacing w:after="0" w:before="0" w:line="240" w:lineRule="auto"/>
              <w:ind w:left="0" w:firstLine="0"/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b7dde8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PROPORCIONAR MÚLTIPLES FORMAS DE ACCIÓN Y EXPRESIÓN</w:t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Este principio supone proporcionar opciones para: la acción física, la expresión y la comunicación.-</w:t>
            </w:r>
          </w:p>
        </w:tc>
      </w:tr>
      <w:tr>
        <w:trPr>
          <w:cantSplit w:val="0"/>
          <w:trHeight w:val="76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9">
            <w:pPr>
              <w:widowControl w:val="0"/>
              <w:spacing w:after="0" w:before="0" w:line="240" w:lineRule="auto"/>
              <w:ind w:left="0" w:firstLine="0"/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 </w:t>
              <w:tab/>
              <w:t xml:space="preserve">Aumentar tiempos de ejecución de tareas</w:t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     Permitir exposiciones en grupos reducidos</w:t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     Variedad de feedback (retroalimentación que sea accesible porque puede ser personalizada para cada aprendiz)</w:t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     Itinerarios de aprendizaje con actividades con diferentes tiempos.</w:t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-  </w:t>
              <w:tab/>
              <w:t xml:space="preserve">Plantillas para la recogida y organización de información.</w:t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71" w:firstLine="0"/>
              <w:jc w:val="left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 -    Variedad de estrategias de autoevaluación (role playing, entre iguales, revisión en vídeo).</w:t>
            </w:r>
          </w:p>
        </w:tc>
      </w:tr>
    </w:tbl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540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85"/>
        <w:gridCol w:w="2220"/>
        <w:gridCol w:w="2220"/>
        <w:gridCol w:w="2220"/>
        <w:gridCol w:w="2220"/>
        <w:gridCol w:w="2640"/>
        <w:tblGridChange w:id="0">
          <w:tblGrid>
            <w:gridCol w:w="3885"/>
            <w:gridCol w:w="2220"/>
            <w:gridCol w:w="2220"/>
            <w:gridCol w:w="2220"/>
            <w:gridCol w:w="2220"/>
            <w:gridCol w:w="2640"/>
          </w:tblGrid>
        </w:tblGridChange>
      </w:tblGrid>
      <w:tr>
        <w:trPr>
          <w:cantSplit w:val="0"/>
          <w:trHeight w:val="247" w:hRule="atLeast"/>
          <w:tblHeader w:val="0"/>
        </w:trPr>
        <w:tc>
          <w:tcPr>
            <w:gridSpan w:val="6"/>
            <w:shd w:fill="8be7a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2">
            <w:pPr>
              <w:widowControl w:val="0"/>
              <w:tabs>
                <w:tab w:val="center" w:leader="none" w:pos="7500"/>
                <w:tab w:val="left" w:leader="none" w:pos="12446"/>
              </w:tabs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1"/>
                <w:szCs w:val="21"/>
                <w:rtl w:val="0"/>
              </w:rPr>
              <w:tab/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shd w:fill="8be7ad" w:val="clear"/>
                <w:rtl w:val="0"/>
              </w:rPr>
              <w:t xml:space="preserve">VALORACIÓN DE LO APRENDIDO EN LA UNIDAD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8">
            <w:pPr>
              <w:widowControl w:val="0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CRITERIO DE EVALUACIÓN: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9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IN (1 a 4)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A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SU (5)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B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BI (6)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C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NT (7 a 8)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D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SB (9 a 10)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E">
            <w:pPr>
              <w:spacing w:after="240" w:before="240" w:lineRule="auto"/>
              <w:jc w:val="both"/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1.1.b. Mostrar interés y respeto a las distintas lenguas y variedades dialectales de su entorno, valorando la igualdad en las diferencias.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F">
            <w:pPr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 muestra interés y respeto por las distintas lenguas y variedades dialectales de su entorno más cercano, sin reconocer la lengua de signos ni valorar la igualdad en las diferencias (Conecta con la realidad) (Herramientas de la lengua)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0">
            <w:pPr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 veces muestra interés y respeto por las distintas lenguas y variedades dialectales de su entorno más cercano, sin reconocer la lengua de signos ni valorar la igualdad en las diferencias (Conecta con la realidad) (Herramientas de la lengua)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1">
            <w:pPr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 veces muestra interés y respeto por las distintas lenguas y variedades dialectales de su entorno más cercano, reconoce la lengua de signos y valora la igualdad en las diferencias (Conecta con la realidad) (Herramientas de la lengua)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2">
            <w:pPr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Casi siempre muestra interés y respeto por las distintas lenguas y variedades dialectales de su entorno más cercano, reconoce la lengua de signos y valora la igualdad en las diferencias (Conecta con la realidad) (Herramientas de la lengua)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3">
            <w:pPr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Siempre muestra interés y respeto por las distintas lenguas y variedades dialectales de su entorno más cercano, reconoce la lengua de signos y valora la igualdad en las diferencias (Conecta con la realidad) (Herramientas de la lengua)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4">
            <w:pPr>
              <w:spacing w:after="240" w:before="240" w:lineRule="auto"/>
              <w:jc w:val="center"/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2.1.b. Comprender el sentido de textos orales y multimodales sencillos, reconociendo las ideas principales y los mensajes explícitos y los mensajes implícitos más sencillos, e iniciando, de manera acompañada, la valoración del contenido y de los elementos no verbales más elementales.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5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Nunca comprende el sentido de textos orales y multimodales sencillos (Lectura y escucha del cuento) (Comprendo el cuento), reconociendo las ideas principales, los mensajes explícitos y los mensajes implícitos más sencillos, iniciando, de manera acompañada, la valoración crítica del contenido (Taller de creatividad) y de los elementos no verbales elementales (Voy a escribir) (Vocabulario) (Leo y escucho el poema)</w:t>
            </w:r>
          </w:p>
          <w:p w:rsidR="00000000" w:rsidDel="00000000" w:rsidP="00000000" w:rsidRDefault="00000000" w:rsidRPr="00000000" w14:paraId="00000176">
            <w:pPr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7">
            <w:pPr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Apenas comprende el sentido de textos orales y multimodales sencillos (Lectura y escucha del cuento) (Comprendo el cuento), reconociendo las ideas principales, los mensajes explícitos y los mensajes implícitos más sencillos, iniciando, de manera acompañada, la valoración crítica del contenido (Taller de creatividad) y de los elementos no verbales elementales (Voy a escribir) (Vocabulario) (Leo y escucho el poema)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8">
            <w:pPr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Suele comprender el sentido de textos orales y multimodales sencillos (Lectura y escucha del cuento) (Comprendo el cuento), reconociendo las ideas principales, los mensajes explícitos y los mensajes implícitos más sencillos, iniciando, de manera acompañada, la valoración crítica del contenido (Taller de creatividad) y de los elementos no verbales elementales (Voy a escribir) (Vocabulario) (Leo y escucho el poema)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9">
            <w:pPr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Casi siempre comprende el sentido de textos orales y multimodales sencillos (Lectura y escucha del cuento) (Comprendo el cuento), reconociendo las ideas principales, los mensajes explícitos y los mensajes implícitos más sencillos, iniciando, de manera acompañada, la valoración crítica del contenido (Taller de creatividad) y de los elementos no verbales elementales (Voy a escribir) (Vocabulario) (Leo y escucho el poema)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A">
            <w:pPr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Nunca comprende el sentido de textos orales y multimodales sencillos (Lectura y escucha del cuento) (Comprendo el cuento), reconociendo las ideas principales, los mensajes explícitos y los mensajes implícitos más sencillos, iniciando, de manera acompañada, la valoración crítica del contenido (Taller de creatividad) y de los elementos no verbales elementales (Voy a escribir) (Vocabulario) (Leo y escucho el poema)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B">
            <w:pPr>
              <w:spacing w:after="240" w:before="240" w:lineRule="auto"/>
              <w:jc w:val="center"/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3.1.b. Producir textos orales y multimodales coherentes, con planificación acompañada y utilizando recursos no verbales elementales.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C">
            <w:pPr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Nunca produce textos orales y multimodales coherentes, con planificación acompañada (Taller de creatividad) utilizando recursos no verbales básicos (Valores, comprendo el cuento)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D">
            <w:pPr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Apenas produce textos orales y multimodales coherentes, con planificación acompañada (Taller de creatividad) utilizando recursos no verbales básicos (Valores, comprendo el cuento).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E">
            <w:pPr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Suele producir textos orales y multimodales coherentes, con planificación acompañada (Taller de creatividad) utilizando recursos no verbales básicos (Valores, comprendo el cuento).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F">
            <w:pPr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Casi siempre produce textos orales y multimodales coherentes, con planificación acompañada (Taller de creatividad) utilizando recursos no verbales básicos (Valores, comprendo el cuento).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0">
            <w:pPr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Siempre produce textos orales y multimodales coherentes, con planificación acompañada (Taller de creatividad) utilizando recursos no verbales básicos (Valores, comprendo el cuento).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1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3.2.b. Participar en interacciones orales espontáneas, incorporando estrategias elementales de escucha activa y de cortesía lingüística.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2">
            <w:pPr>
              <w:spacing w:after="240" w:before="240" w:lineRule="auto"/>
              <w:ind w:left="16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Nunca participa en interacciones orales espontáneas ni comenta (Comentamos, nos comunicamos), respetando las normas básicas de la cortesía lingüística e iniciándose en estrategias de escucha activa (Nube de palabras, piensa y contesta), además, tampoco interviene en actividades de interacción oral en clase (Lectura y escucha del cuento) (Taller de creatividad) (Comprendo el cuento) (Descubre tus emociones)</w:t>
            </w:r>
          </w:p>
          <w:p w:rsidR="00000000" w:rsidDel="00000000" w:rsidP="00000000" w:rsidRDefault="00000000" w:rsidRPr="00000000" w14:paraId="00000183">
            <w:pPr>
              <w:spacing w:after="240" w:before="240" w:lineRule="auto"/>
              <w:ind w:left="16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5">
            <w:pPr>
              <w:spacing w:after="240" w:before="240" w:lineRule="auto"/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Apenas participa en</w:t>
            </w:r>
          </w:p>
          <w:p w:rsidR="00000000" w:rsidDel="00000000" w:rsidP="00000000" w:rsidRDefault="00000000" w:rsidRPr="00000000" w14:paraId="00000186">
            <w:pPr>
              <w:spacing w:after="240" w:before="240" w:lineRule="auto"/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interacciones orales</w:t>
            </w:r>
          </w:p>
          <w:p w:rsidR="00000000" w:rsidDel="00000000" w:rsidP="00000000" w:rsidRDefault="00000000" w:rsidRPr="00000000" w14:paraId="00000187">
            <w:pPr>
              <w:spacing w:after="240" w:before="240" w:lineRule="auto"/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espontáneas ni comenta (Comentamos, nos comunicamos), respetando las</w:t>
            </w:r>
          </w:p>
          <w:p w:rsidR="00000000" w:rsidDel="00000000" w:rsidP="00000000" w:rsidRDefault="00000000" w:rsidRPr="00000000" w14:paraId="00000188">
            <w:pPr>
              <w:spacing w:after="240" w:before="240" w:lineRule="auto"/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normas básicas de la</w:t>
            </w:r>
          </w:p>
          <w:p w:rsidR="00000000" w:rsidDel="00000000" w:rsidP="00000000" w:rsidRDefault="00000000" w:rsidRPr="00000000" w14:paraId="00000189">
            <w:pPr>
              <w:spacing w:after="240" w:before="240" w:lineRule="auto"/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cortesía lingüística e</w:t>
            </w:r>
          </w:p>
          <w:p w:rsidR="00000000" w:rsidDel="00000000" w:rsidP="00000000" w:rsidRDefault="00000000" w:rsidRPr="00000000" w14:paraId="0000018A">
            <w:pPr>
              <w:spacing w:after="240" w:before="240" w:lineRule="auto"/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iniciándose en estrategias de</w:t>
            </w:r>
          </w:p>
          <w:p w:rsidR="00000000" w:rsidDel="00000000" w:rsidP="00000000" w:rsidRDefault="00000000" w:rsidRPr="00000000" w14:paraId="0000018B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escucha activa</w:t>
            </w:r>
          </w:p>
          <w:p w:rsidR="00000000" w:rsidDel="00000000" w:rsidP="00000000" w:rsidRDefault="00000000" w:rsidRPr="00000000" w14:paraId="0000018C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(Nube de palabras, piensa y contesta), además, apenas interviene en actividades de interacción oral en clase (Lectura y escucha del cuento)</w:t>
            </w:r>
          </w:p>
          <w:p w:rsidR="00000000" w:rsidDel="00000000" w:rsidP="00000000" w:rsidRDefault="00000000" w:rsidRPr="00000000" w14:paraId="0000018D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(Taller de creatividad)</w:t>
            </w:r>
          </w:p>
          <w:p w:rsidR="00000000" w:rsidDel="00000000" w:rsidP="00000000" w:rsidRDefault="00000000" w:rsidRPr="00000000" w14:paraId="0000018E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(Comprendo el cuento) (Descubre tus emociones)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F">
            <w:pPr>
              <w:spacing w:after="240" w:before="240" w:lineRule="auto"/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Suele participar en</w:t>
            </w:r>
          </w:p>
          <w:p w:rsidR="00000000" w:rsidDel="00000000" w:rsidP="00000000" w:rsidRDefault="00000000" w:rsidRPr="00000000" w14:paraId="00000190">
            <w:pPr>
              <w:spacing w:after="240" w:before="240" w:lineRule="auto"/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interacciones orales</w:t>
            </w:r>
          </w:p>
          <w:p w:rsidR="00000000" w:rsidDel="00000000" w:rsidP="00000000" w:rsidRDefault="00000000" w:rsidRPr="00000000" w14:paraId="00000191">
            <w:pPr>
              <w:spacing w:after="240" w:before="240" w:lineRule="auto"/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espontáneas y comentar (Comentamos, nos comunicamos), respetando las</w:t>
            </w:r>
          </w:p>
          <w:p w:rsidR="00000000" w:rsidDel="00000000" w:rsidP="00000000" w:rsidRDefault="00000000" w:rsidRPr="00000000" w14:paraId="00000192">
            <w:pPr>
              <w:spacing w:after="240" w:before="240" w:lineRule="auto"/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normas básicas de la cortesía</w:t>
            </w:r>
          </w:p>
          <w:p w:rsidR="00000000" w:rsidDel="00000000" w:rsidP="00000000" w:rsidRDefault="00000000" w:rsidRPr="00000000" w14:paraId="00000193">
            <w:pPr>
              <w:spacing w:after="240" w:before="240" w:lineRule="auto"/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lingüística e iniciándose en</w:t>
            </w:r>
          </w:p>
          <w:p w:rsidR="00000000" w:rsidDel="00000000" w:rsidP="00000000" w:rsidRDefault="00000000" w:rsidRPr="00000000" w14:paraId="00000194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estrategias de escucha activa (Nube de palabras, piensa y contesta), también suele intervenir en actividades de interacción oral en clase (Lectura y escucha del cuento)</w:t>
            </w:r>
          </w:p>
          <w:p w:rsidR="00000000" w:rsidDel="00000000" w:rsidP="00000000" w:rsidRDefault="00000000" w:rsidRPr="00000000" w14:paraId="00000195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(Taller de creatividad) (Comprendo el cuento) (Descubre tus emociones)</w:t>
            </w:r>
          </w:p>
          <w:p w:rsidR="00000000" w:rsidDel="00000000" w:rsidP="00000000" w:rsidRDefault="00000000" w:rsidRPr="00000000" w14:paraId="00000196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8">
            <w:pPr>
              <w:spacing w:after="240" w:before="240" w:lineRule="auto"/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Casi siempre participa en</w:t>
            </w:r>
          </w:p>
          <w:p w:rsidR="00000000" w:rsidDel="00000000" w:rsidP="00000000" w:rsidRDefault="00000000" w:rsidRPr="00000000" w14:paraId="00000199">
            <w:pPr>
              <w:spacing w:after="240" w:before="240" w:lineRule="auto"/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interacciones orales</w:t>
            </w:r>
          </w:p>
          <w:p w:rsidR="00000000" w:rsidDel="00000000" w:rsidP="00000000" w:rsidRDefault="00000000" w:rsidRPr="00000000" w14:paraId="0000019A">
            <w:pPr>
              <w:spacing w:after="240" w:before="240" w:lineRule="auto"/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espontáneas y comenta (Comentamos, nos comunicamos), respetando las</w:t>
            </w:r>
          </w:p>
          <w:p w:rsidR="00000000" w:rsidDel="00000000" w:rsidP="00000000" w:rsidRDefault="00000000" w:rsidRPr="00000000" w14:paraId="0000019B">
            <w:pPr>
              <w:spacing w:after="240" w:before="240" w:lineRule="auto"/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normas básicas de la cortesía</w:t>
            </w:r>
          </w:p>
          <w:p w:rsidR="00000000" w:rsidDel="00000000" w:rsidP="00000000" w:rsidRDefault="00000000" w:rsidRPr="00000000" w14:paraId="0000019C">
            <w:pPr>
              <w:spacing w:after="240" w:before="240" w:lineRule="auto"/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lingüística e iniciándose en</w:t>
            </w:r>
          </w:p>
          <w:p w:rsidR="00000000" w:rsidDel="00000000" w:rsidP="00000000" w:rsidRDefault="00000000" w:rsidRPr="00000000" w14:paraId="0000019D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estrategias de escucha activa (Nube de palabras, piensa y contesta), habitualmente interviene en actividades de interacción oral en clase (Lectura y escucha del cuento)</w:t>
            </w:r>
          </w:p>
          <w:p w:rsidR="00000000" w:rsidDel="00000000" w:rsidP="00000000" w:rsidRDefault="00000000" w:rsidRPr="00000000" w14:paraId="0000019E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(Taller de creatividad)</w:t>
            </w:r>
          </w:p>
          <w:p w:rsidR="00000000" w:rsidDel="00000000" w:rsidP="00000000" w:rsidRDefault="00000000" w:rsidRPr="00000000" w14:paraId="0000019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(Comprendo el cuento) (Descubre tus emociones)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0">
            <w:pPr>
              <w:spacing w:after="240" w:before="240" w:lineRule="auto"/>
              <w:ind w:left="12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Siempre participa en</w:t>
            </w:r>
          </w:p>
          <w:p w:rsidR="00000000" w:rsidDel="00000000" w:rsidP="00000000" w:rsidRDefault="00000000" w:rsidRPr="00000000" w14:paraId="000001A1">
            <w:pPr>
              <w:spacing w:after="240" w:before="240" w:lineRule="auto"/>
              <w:ind w:left="12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interacciones orales</w:t>
            </w:r>
          </w:p>
          <w:p w:rsidR="00000000" w:rsidDel="00000000" w:rsidP="00000000" w:rsidRDefault="00000000" w:rsidRPr="00000000" w14:paraId="000001A2">
            <w:pPr>
              <w:spacing w:after="240" w:before="240" w:lineRule="auto"/>
              <w:ind w:left="12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espontáneas y comenta (Comentamos, nos comunicamos), respetando las</w:t>
            </w:r>
          </w:p>
          <w:p w:rsidR="00000000" w:rsidDel="00000000" w:rsidP="00000000" w:rsidRDefault="00000000" w:rsidRPr="00000000" w14:paraId="000001A3">
            <w:pPr>
              <w:spacing w:after="240" w:before="240" w:lineRule="auto"/>
              <w:ind w:left="12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normas básicas de la cortesía</w:t>
            </w:r>
          </w:p>
          <w:p w:rsidR="00000000" w:rsidDel="00000000" w:rsidP="00000000" w:rsidRDefault="00000000" w:rsidRPr="00000000" w14:paraId="000001A4">
            <w:pPr>
              <w:spacing w:after="240" w:before="240" w:lineRule="auto"/>
              <w:ind w:left="12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lingüística e iniciándose en</w:t>
            </w:r>
          </w:p>
          <w:p w:rsidR="00000000" w:rsidDel="00000000" w:rsidP="00000000" w:rsidRDefault="00000000" w:rsidRPr="00000000" w14:paraId="000001A5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estrategias de escucha activa (Nube de palabras, piensa y contesta), además, siempre interviene en actividades de interacción oral en clase (Lectura y escucha del cuento)</w:t>
            </w:r>
          </w:p>
          <w:p w:rsidR="00000000" w:rsidDel="00000000" w:rsidP="00000000" w:rsidRDefault="00000000" w:rsidRPr="00000000" w14:paraId="000001A6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(Taller de creatividad)</w:t>
            </w:r>
          </w:p>
          <w:p w:rsidR="00000000" w:rsidDel="00000000" w:rsidP="00000000" w:rsidRDefault="00000000" w:rsidRPr="00000000" w14:paraId="000001A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(Comprendo el cuento) (Descubre tus emociones)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8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4.1.b. Comprender el sentido global y la información relevante de textos cercanos, escritos y multimodales, a partir de estrategias básicas de comprensión antes, durante y después de la lectura.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9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 reconoce el contenido y</w:t>
            </w:r>
          </w:p>
          <w:p w:rsidR="00000000" w:rsidDel="00000000" w:rsidP="00000000" w:rsidRDefault="00000000" w:rsidRPr="00000000" w14:paraId="000001AA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aspectos formales y no</w:t>
            </w:r>
          </w:p>
          <w:p w:rsidR="00000000" w:rsidDel="00000000" w:rsidP="00000000" w:rsidRDefault="00000000" w:rsidRPr="00000000" w14:paraId="000001AB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formales elementales de</w:t>
            </w:r>
          </w:p>
          <w:p w:rsidR="00000000" w:rsidDel="00000000" w:rsidP="00000000" w:rsidRDefault="00000000" w:rsidRPr="00000000" w14:paraId="000001AC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textos escritos y multimodales</w:t>
            </w:r>
          </w:p>
          <w:p w:rsidR="00000000" w:rsidDel="00000000" w:rsidP="00000000" w:rsidRDefault="00000000" w:rsidRPr="00000000" w14:paraId="000001AD">
            <w:pPr>
              <w:spacing w:after="240" w:before="240" w:lineRule="auto"/>
              <w:ind w:left="16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sencillos (Comprueba tu progreso)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E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Reconoce, con dificultad, el</w:t>
            </w:r>
          </w:p>
          <w:p w:rsidR="00000000" w:rsidDel="00000000" w:rsidP="00000000" w:rsidRDefault="00000000" w:rsidRPr="00000000" w14:paraId="000001AF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contenido y aspectos</w:t>
            </w:r>
          </w:p>
          <w:p w:rsidR="00000000" w:rsidDel="00000000" w:rsidP="00000000" w:rsidRDefault="00000000" w:rsidRPr="00000000" w14:paraId="000001B0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formales y no formales</w:t>
            </w:r>
          </w:p>
          <w:p w:rsidR="00000000" w:rsidDel="00000000" w:rsidP="00000000" w:rsidRDefault="00000000" w:rsidRPr="00000000" w14:paraId="000001B1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elementales de textos escritos</w:t>
            </w:r>
          </w:p>
          <w:p w:rsidR="00000000" w:rsidDel="00000000" w:rsidP="00000000" w:rsidRDefault="00000000" w:rsidRPr="00000000" w14:paraId="000001B2">
            <w:pPr>
              <w:spacing w:after="240" w:before="240" w:lineRule="auto"/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 multimodales sencillos (Comprueba tu progreso)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3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Reconoce, en algunas</w:t>
            </w:r>
          </w:p>
          <w:p w:rsidR="00000000" w:rsidDel="00000000" w:rsidP="00000000" w:rsidRDefault="00000000" w:rsidRPr="00000000" w14:paraId="000001B4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ocasiones, de manera</w:t>
            </w:r>
          </w:p>
          <w:p w:rsidR="00000000" w:rsidDel="00000000" w:rsidP="00000000" w:rsidRDefault="00000000" w:rsidRPr="00000000" w14:paraId="000001B5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acompañada, el contenido y</w:t>
            </w:r>
          </w:p>
          <w:p w:rsidR="00000000" w:rsidDel="00000000" w:rsidP="00000000" w:rsidRDefault="00000000" w:rsidRPr="00000000" w14:paraId="000001B6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algunos aspectos formales y</w:t>
            </w:r>
          </w:p>
          <w:p w:rsidR="00000000" w:rsidDel="00000000" w:rsidP="00000000" w:rsidRDefault="00000000" w:rsidRPr="00000000" w14:paraId="000001B7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 formales elementales de</w:t>
            </w:r>
          </w:p>
          <w:p w:rsidR="00000000" w:rsidDel="00000000" w:rsidP="00000000" w:rsidRDefault="00000000" w:rsidRPr="00000000" w14:paraId="000001B8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textos escritos y multimodales</w:t>
            </w:r>
          </w:p>
          <w:p w:rsidR="00000000" w:rsidDel="00000000" w:rsidP="00000000" w:rsidRDefault="00000000" w:rsidRPr="00000000" w14:paraId="000001B9">
            <w:pPr>
              <w:spacing w:after="240" w:before="240" w:lineRule="auto"/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sencillos (Comprueba tu progreso)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A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Reconoce, en la mayoría de</w:t>
            </w:r>
          </w:p>
          <w:p w:rsidR="00000000" w:rsidDel="00000000" w:rsidP="00000000" w:rsidRDefault="00000000" w:rsidRPr="00000000" w14:paraId="000001BB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ocasiones, de manera</w:t>
            </w:r>
          </w:p>
          <w:p w:rsidR="00000000" w:rsidDel="00000000" w:rsidP="00000000" w:rsidRDefault="00000000" w:rsidRPr="00000000" w14:paraId="000001BC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acompañada, el contenido y</w:t>
            </w:r>
          </w:p>
          <w:p w:rsidR="00000000" w:rsidDel="00000000" w:rsidP="00000000" w:rsidRDefault="00000000" w:rsidRPr="00000000" w14:paraId="000001BD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 mayoría de aspectos</w:t>
            </w:r>
          </w:p>
          <w:p w:rsidR="00000000" w:rsidDel="00000000" w:rsidP="00000000" w:rsidRDefault="00000000" w:rsidRPr="00000000" w14:paraId="000001BE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formales y no formales</w:t>
            </w:r>
          </w:p>
          <w:p w:rsidR="00000000" w:rsidDel="00000000" w:rsidP="00000000" w:rsidRDefault="00000000" w:rsidRPr="00000000" w14:paraId="000001BF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básicos de textos escritos y multimodales sencillos (Comprueba tu progreso)</w:t>
            </w:r>
          </w:p>
          <w:p w:rsidR="00000000" w:rsidDel="00000000" w:rsidP="00000000" w:rsidRDefault="00000000" w:rsidRPr="00000000" w14:paraId="000001C0">
            <w:pPr>
              <w:spacing w:after="240" w:before="240" w:lineRule="auto"/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1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Reconoce con éxito, de</w:t>
            </w:r>
          </w:p>
          <w:p w:rsidR="00000000" w:rsidDel="00000000" w:rsidP="00000000" w:rsidRDefault="00000000" w:rsidRPr="00000000" w14:paraId="000001C2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manera acompañada, el</w:t>
            </w:r>
          </w:p>
          <w:p w:rsidR="00000000" w:rsidDel="00000000" w:rsidP="00000000" w:rsidRDefault="00000000" w:rsidRPr="00000000" w14:paraId="000001C3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contenido y los aspectos</w:t>
            </w:r>
          </w:p>
          <w:p w:rsidR="00000000" w:rsidDel="00000000" w:rsidP="00000000" w:rsidRDefault="00000000" w:rsidRPr="00000000" w14:paraId="000001C4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formales y no formales</w:t>
            </w:r>
          </w:p>
          <w:p w:rsidR="00000000" w:rsidDel="00000000" w:rsidP="00000000" w:rsidRDefault="00000000" w:rsidRPr="00000000" w14:paraId="000001C5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elementales de textos escritos</w:t>
            </w:r>
          </w:p>
          <w:p w:rsidR="00000000" w:rsidDel="00000000" w:rsidP="00000000" w:rsidRDefault="00000000" w:rsidRPr="00000000" w14:paraId="000001C6">
            <w:pPr>
              <w:spacing w:after="240" w:before="240" w:lineRule="auto"/>
              <w:ind w:left="12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 multimodales sencillos (Comprueba tu progreso)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7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5.1.b. Producir textos escritos y multimodales sencillos y coherentes en distintos soportes, desde las diferentes etapas del proceso evolutivo de la escritura, ajustándose a modelos dados y movilizando, de manera acompañada, estrategias elementales, individuales o grupales, de planificación, textualización y revisión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8">
            <w:pPr>
              <w:ind w:left="100" w:right="16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Nunca produce textos escritos y multimodales sencillos y coherentes, en distintos soportes, para diferentes modelos discursivos, iniciándose en el uso de las normas gramaticales y ortográficas más sencillas y progresando, de manera acompañada, en la movilización de estrategias sencillas, individuales o grupales, de planificación,</w:t>
            </w:r>
          </w:p>
          <w:p w:rsidR="00000000" w:rsidDel="00000000" w:rsidP="00000000" w:rsidRDefault="00000000" w:rsidRPr="00000000" w14:paraId="000001C9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redacción, revisión y edición (Taller de creatividad) (Juegos de lengua) (Pasa a la acción)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A">
            <w:pPr>
              <w:ind w:left="100" w:right="16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Empieza a producir textos escritos y multimodales sencillos y coherentes, en distintos soportes, para diferentes modelos discursivos, iniciándose en el uso de las normas gramaticales y ortográficas más sencillas y progresando, de manera acompañada, en la movilización de estrategias sencillas, individuales o grupales, de planificación,</w:t>
            </w:r>
          </w:p>
          <w:p w:rsidR="00000000" w:rsidDel="00000000" w:rsidP="00000000" w:rsidRDefault="00000000" w:rsidRPr="00000000" w14:paraId="000001CB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redacción, revisión y edición (Taller de creatividad) (Juegos de lengua) (Pasa a la acción)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C">
            <w:pPr>
              <w:ind w:left="100" w:right="16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Suele producir textos escritos y multimodales sencillos y coherentes, en distintos soportes, para diferentes modelos discursivos, iniciándose en el uso de las normas gramaticales y ortográficas más sencillas y progresando, de manera acompañada, en la movilización de estrategias sencillas, individuales o grupales, de planificación,</w:t>
            </w:r>
          </w:p>
          <w:p w:rsidR="00000000" w:rsidDel="00000000" w:rsidP="00000000" w:rsidRDefault="00000000" w:rsidRPr="00000000" w14:paraId="000001CD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redacción, revisión y edición (Taller de creatividad) (Juegos de lengua) (Pasa a la acción)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E">
            <w:pPr>
              <w:ind w:left="100" w:right="16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Casi siempre produce textos escritos y multimodales sencillos y coherentes, en distintos soportes, para diferentes modelos discursivos, iniciándose en el uso de las normas gramaticales y ortográficas más sencillas y progresando, de manera acompañada, en la movilización de estrategias sencillas, individuales o grupales, de planificación,</w:t>
            </w:r>
          </w:p>
          <w:p w:rsidR="00000000" w:rsidDel="00000000" w:rsidP="00000000" w:rsidRDefault="00000000" w:rsidRPr="00000000" w14:paraId="000001CF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redacción, revisión y edición (Taller de creatividad) (Juegos de lengua) (Pasa a la acción)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0">
            <w:pPr>
              <w:ind w:left="100" w:right="16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Siempre produce textos escritos y multimodales sencillos y coherentes, en distintos soportes, para diferentes modelos discursivos, iniciándose en el uso de las normas gramaticales y ortográficas más sencillas y progresando, de manera acompañada, en la movilización de estrategias sencillas, individuales o grupales, de planificación,</w:t>
            </w:r>
          </w:p>
          <w:p w:rsidR="00000000" w:rsidDel="00000000" w:rsidP="00000000" w:rsidRDefault="00000000" w:rsidRPr="00000000" w14:paraId="000001D1">
            <w:pPr>
              <w:ind w:left="1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redacción, revisión y edición (Taller de creatividad) (Juegos de lengua) (Pasa a la acción)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2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8.3.b. Conocer e interpretar pequeños textos literarios a partir de pautas y modelos dados como las retahílas tradicionales andaluzas.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3">
            <w:pPr>
              <w:ind w:left="100" w:right="16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 conoce ni interpreta el diálogo con sus compañeros (Leo un diálogo) (Leo y escucho el poema)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4">
            <w:pPr>
              <w:ind w:left="100" w:right="16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Apenas conoce ni interpreta el diálogo con sus compañeros (Leo un diálogo) (Leo y escucho el poema)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5">
            <w:pPr>
              <w:ind w:left="100" w:right="16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Conoce, pero no interpreta el diálogo con sus compañeros (Leo un diálogo) (Leo y escucho el poema)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6">
            <w:pPr>
              <w:ind w:left="100" w:right="16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Conoce e interpreta el diálogo con sus compañeros (Leo un diálogo) (Leo y escucho el poema)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7">
            <w:pPr>
              <w:ind w:left="100" w:right="16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Conoce y dramatiza el diálogo con sus compañeros (Leo un diálogo)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8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9">
            <w:pPr>
              <w:ind w:left="100" w:right="16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A">
            <w:pPr>
              <w:ind w:left="100" w:right="16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B">
            <w:pPr>
              <w:ind w:left="100" w:right="16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C">
            <w:pPr>
              <w:ind w:left="100" w:right="16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D">
            <w:pPr>
              <w:ind w:left="100" w:right="16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518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824"/>
        <w:gridCol w:w="1826"/>
        <w:gridCol w:w="1701"/>
        <w:gridCol w:w="1853"/>
        <w:gridCol w:w="1984"/>
        <w:tblGridChange w:id="0">
          <w:tblGrid>
            <w:gridCol w:w="7824"/>
            <w:gridCol w:w="1826"/>
            <w:gridCol w:w="1701"/>
            <w:gridCol w:w="1853"/>
            <w:gridCol w:w="1984"/>
          </w:tblGrid>
        </w:tblGridChange>
      </w:tblGrid>
      <w:tr>
        <w:trPr>
          <w:cantSplit w:val="0"/>
          <w:trHeight w:val="336" w:hRule="atLeast"/>
          <w:tblHeader w:val="0"/>
        </w:trPr>
        <w:tc>
          <w:tcPr>
            <w:gridSpan w:val="5"/>
            <w:shd w:fill="52f0ee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52f0ee" w:val="clear"/>
              <w:tabs>
                <w:tab w:val="left" w:leader="none" w:pos="1427"/>
                <w:tab w:val="center" w:leader="none" w:pos="7418"/>
              </w:tabs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1"/>
                <w:szCs w:val="21"/>
                <w:rtl w:val="0"/>
              </w:rPr>
              <w:tab/>
              <w:tab/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AUTOEVALUACIÓN DE LA PRÁCTICA DOCENTE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5">
            <w:pPr>
              <w:widowControl w:val="0"/>
              <w:rPr>
                <w:rFonts w:ascii="Comic Sans MS" w:cs="Comic Sans MS" w:eastAsia="Comic Sans MS" w:hAnsi="Comic Sans MS"/>
                <w:color w:val="ff9900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INDICADORES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6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INADECUADO</w:t>
            </w:r>
          </w:p>
        </w:tc>
        <w:tc>
          <w:tcPr>
            <w:shd w:fill="f2f2f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7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MEJORABLE</w:t>
            </w:r>
          </w:p>
        </w:tc>
        <w:tc>
          <w:tcPr>
            <w:shd w:fill="f2f2f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8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ADECUADO</w:t>
            </w:r>
          </w:p>
        </w:tc>
        <w:tc>
          <w:tcPr>
            <w:shd w:fill="f2f2f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9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MUY ADECUADO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A">
            <w:pPr>
              <w:widowControl w:val="0"/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1"/>
                <w:szCs w:val="21"/>
                <w:rtl w:val="0"/>
              </w:rPr>
              <w:t xml:space="preserve">Resultados de la evaluación de la materia.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B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C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D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E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F">
            <w:pPr>
              <w:widowControl w:val="0"/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1"/>
                <w:szCs w:val="21"/>
                <w:rtl w:val="0"/>
              </w:rPr>
              <w:t xml:space="preserve">Adecuación de los materiales y recursos didácticos.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0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1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2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3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4">
            <w:pPr>
              <w:widowControl w:val="0"/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1"/>
                <w:szCs w:val="21"/>
                <w:rtl w:val="0"/>
              </w:rPr>
              <w:t xml:space="preserve">Eficacia de las medidas de atención a la diversidad y a las diferencias individuales.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5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6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7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8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9">
            <w:pPr>
              <w:widowControl w:val="0"/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1"/>
                <w:szCs w:val="21"/>
                <w:rtl w:val="0"/>
              </w:rPr>
              <w:t xml:space="preserve">Utilización de instrumentos de evaluación variados, diversos, accesibles y adaptados.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A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B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C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D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E">
            <w:pPr>
              <w:widowControl w:val="0"/>
              <w:rPr>
                <w:rFonts w:ascii="Comic Sans MS" w:cs="Comic Sans MS" w:eastAsia="Comic Sans MS" w:hAnsi="Comic Sans MS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1"/>
                <w:szCs w:val="21"/>
                <w:rtl w:val="0"/>
              </w:rPr>
              <w:t xml:space="preserve">Métodos didácticos y pedagógicos.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F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0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1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1"/>
                <w:szCs w:val="21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2">
            <w:pPr>
              <w:widowControl w:val="0"/>
              <w:jc w:val="center"/>
              <w:rPr>
                <w:rFonts w:ascii="Comic Sans MS" w:cs="Comic Sans MS" w:eastAsia="Comic Sans MS" w:hAnsi="Comic Sans MS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3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0" w:w="16840" w:orient="landscape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Times New Roman"/>
  <w:font w:name="Georgia"/>
  <w:font w:name="Comic Sans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PROGRAMACIÓN DIDÁCTICA </w:t>
      <w:tab/>
      <w:tab/>
      <w:tab/>
      <w:tab/>
      <w:tab/>
      <w:t xml:space="preserve">C.E.I.P. CAROLA RIBED</w:t>
    </w:r>
  </w:p>
  <w:p w:rsidR="00000000" w:rsidDel="00000000" w:rsidP="00000000" w:rsidRDefault="00000000" w:rsidRPr="00000000" w14:paraId="0000020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before="240" w:lineRule="auto"/>
      <w:ind w:left="720" w:hanging="720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before="240" w:lineRule="auto"/>
      <w:ind w:left="1440" w:hanging="720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before="240" w:lineRule="auto"/>
      <w:ind w:left="2160" w:hanging="720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before="240" w:lineRule="auto"/>
      <w:ind w:left="2880" w:hanging="720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spacing w:before="240" w:lineRule="auto"/>
      <w:ind w:left="3600" w:hanging="720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before="240" w:lineRule="auto"/>
      <w:ind w:left="4320" w:hanging="720"/>
    </w:pPr>
    <w:rPr>
      <w:rFonts w:ascii="Times New Roman" w:cs="Times New Roman" w:eastAsia="Times New Roman" w:hAnsi="Times New Roman"/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C0A7D"/>
    <w:pPr>
      <w:spacing w:line="276" w:lineRule="auto"/>
    </w:pPr>
    <w:rPr>
      <w:rFonts w:ascii="Arial" w:cs="Arial" w:eastAsia="Arial" w:hAnsi="Arial"/>
      <w:sz w:val="22"/>
      <w:szCs w:val="22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C57792"/>
    <w:pPr>
      <w:keepNext w:val="1"/>
      <w:numPr>
        <w:numId w:val="9"/>
      </w:numPr>
      <w:spacing w:before="240"/>
      <w:outlineLvl w:val="0"/>
    </w:pPr>
    <w:rPr>
      <w:rFonts w:ascii="Cambria" w:eastAsia="Times New Roman" w:hAnsi="Cambria"/>
      <w:b w:val="1"/>
      <w:bCs w:val="1"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 w:val="1"/>
    <w:unhideWhenUsed w:val="1"/>
    <w:qFormat w:val="1"/>
    <w:rsid w:val="00C57792"/>
    <w:pPr>
      <w:keepNext w:val="1"/>
      <w:numPr>
        <w:ilvl w:val="1"/>
        <w:numId w:val="9"/>
      </w:numPr>
      <w:spacing w:before="240"/>
      <w:outlineLvl w:val="1"/>
    </w:pPr>
    <w:rPr>
      <w:rFonts w:ascii="Cambria" w:eastAsia="Times New Roman" w:hAnsi="Cambria"/>
      <w:b w:val="1"/>
      <w:bCs w:val="1"/>
      <w:i w:val="1"/>
      <w:iCs w:val="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 w:val="1"/>
    <w:unhideWhenUsed w:val="1"/>
    <w:qFormat w:val="1"/>
    <w:rsid w:val="00C57792"/>
    <w:pPr>
      <w:keepNext w:val="1"/>
      <w:numPr>
        <w:ilvl w:val="2"/>
        <w:numId w:val="9"/>
      </w:numPr>
      <w:spacing w:before="240"/>
      <w:outlineLvl w:val="2"/>
    </w:pPr>
    <w:rPr>
      <w:rFonts w:ascii="Cambria" w:eastAsia="Times New Roman" w:hAnsi="Cambria"/>
      <w:b w:val="1"/>
      <w:bCs w:val="1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 w:val="1"/>
    <w:unhideWhenUsed w:val="1"/>
    <w:qFormat w:val="1"/>
    <w:rsid w:val="00C57792"/>
    <w:pPr>
      <w:keepNext w:val="1"/>
      <w:numPr>
        <w:ilvl w:val="3"/>
        <w:numId w:val="9"/>
      </w:numPr>
      <w:spacing w:before="240"/>
      <w:outlineLvl w:val="3"/>
    </w:pPr>
    <w:rPr>
      <w:rFonts w:eastAsia="Times New Roman"/>
      <w:b w:val="1"/>
      <w:bCs w:val="1"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 w:val="1"/>
    <w:unhideWhenUsed w:val="1"/>
    <w:qFormat w:val="1"/>
    <w:rsid w:val="00C57792"/>
    <w:pPr>
      <w:numPr>
        <w:ilvl w:val="4"/>
        <w:numId w:val="9"/>
      </w:numPr>
      <w:spacing w:before="240"/>
      <w:outlineLvl w:val="4"/>
    </w:pPr>
    <w:rPr>
      <w:rFonts w:eastAsia="Times New Roman"/>
      <w:b w:val="1"/>
      <w:bCs w:val="1"/>
      <w:i w:val="1"/>
      <w:iCs w:val="1"/>
      <w:sz w:val="26"/>
      <w:szCs w:val="26"/>
    </w:rPr>
  </w:style>
  <w:style w:type="paragraph" w:styleId="Ttulo6">
    <w:name w:val="heading 6"/>
    <w:basedOn w:val="Normal"/>
    <w:next w:val="Normal"/>
    <w:link w:val="Ttulo6Car"/>
    <w:qFormat w:val="1"/>
    <w:rsid w:val="00C57792"/>
    <w:pPr>
      <w:numPr>
        <w:ilvl w:val="5"/>
        <w:numId w:val="9"/>
      </w:numPr>
      <w:spacing w:before="240"/>
      <w:outlineLvl w:val="5"/>
    </w:pPr>
    <w:rPr>
      <w:rFonts w:ascii="Times New Roman" w:eastAsia="Times New Roman" w:hAnsi="Times New Roman"/>
      <w:b w:val="1"/>
      <w:bCs w:val="1"/>
    </w:rPr>
  </w:style>
  <w:style w:type="paragraph" w:styleId="Ttulo7">
    <w:name w:val="heading 7"/>
    <w:basedOn w:val="Normal"/>
    <w:next w:val="Normal"/>
    <w:link w:val="Ttulo7Car"/>
    <w:uiPriority w:val="9"/>
    <w:semiHidden w:val="1"/>
    <w:unhideWhenUsed w:val="1"/>
    <w:qFormat w:val="1"/>
    <w:rsid w:val="00C57792"/>
    <w:pPr>
      <w:numPr>
        <w:ilvl w:val="6"/>
        <w:numId w:val="9"/>
      </w:numPr>
      <w:spacing w:before="240"/>
      <w:outlineLvl w:val="6"/>
    </w:pPr>
    <w:rPr>
      <w:rFonts w:eastAsia="Times New Roman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 w:val="1"/>
    <w:unhideWhenUsed w:val="1"/>
    <w:qFormat w:val="1"/>
    <w:rsid w:val="00C57792"/>
    <w:pPr>
      <w:numPr>
        <w:ilvl w:val="7"/>
        <w:numId w:val="9"/>
      </w:numPr>
      <w:spacing w:before="240"/>
      <w:outlineLvl w:val="7"/>
    </w:pPr>
    <w:rPr>
      <w:rFonts w:eastAsia="Times New Roman"/>
      <w:i w:val="1"/>
      <w:iCs w:val="1"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 w:val="1"/>
    <w:unhideWhenUsed w:val="1"/>
    <w:qFormat w:val="1"/>
    <w:rsid w:val="00C57792"/>
    <w:pPr>
      <w:numPr>
        <w:ilvl w:val="8"/>
        <w:numId w:val="9"/>
      </w:numPr>
      <w:spacing w:before="240"/>
      <w:outlineLvl w:val="8"/>
    </w:pPr>
    <w:rPr>
      <w:rFonts w:ascii="Cambria" w:eastAsia="Times New Roman" w:hAnsi="Cambria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TableParagraph" w:customStyle="1">
    <w:name w:val="Table Paragraph"/>
    <w:basedOn w:val="Normal"/>
    <w:uiPriority w:val="1"/>
    <w:qFormat w:val="1"/>
    <w:rsid w:val="00C57792"/>
  </w:style>
  <w:style w:type="character" w:styleId="Ttulo1Car" w:customStyle="1">
    <w:name w:val="Título 1 Car"/>
    <w:link w:val="Ttulo1"/>
    <w:uiPriority w:val="9"/>
    <w:rsid w:val="00C57792"/>
    <w:rPr>
      <w:rFonts w:ascii="Cambria" w:eastAsia="Times New Roman" w:hAnsi="Cambria"/>
      <w:b w:val="1"/>
      <w:bCs w:val="1"/>
      <w:kern w:val="32"/>
      <w:sz w:val="32"/>
      <w:szCs w:val="32"/>
      <w:lang w:val="en-US"/>
    </w:rPr>
  </w:style>
  <w:style w:type="character" w:styleId="Ttulo2Car" w:customStyle="1">
    <w:name w:val="Título 2 Car"/>
    <w:link w:val="Ttulo2"/>
    <w:uiPriority w:val="9"/>
    <w:semiHidden w:val="1"/>
    <w:rsid w:val="00C57792"/>
    <w:rPr>
      <w:rFonts w:ascii="Cambria" w:eastAsia="Times New Roman" w:hAnsi="Cambria"/>
      <w:b w:val="1"/>
      <w:bCs w:val="1"/>
      <w:i w:val="1"/>
      <w:iCs w:val="1"/>
      <w:sz w:val="28"/>
      <w:szCs w:val="28"/>
      <w:lang w:val="en-US"/>
    </w:rPr>
  </w:style>
  <w:style w:type="character" w:styleId="Ttulo3Car" w:customStyle="1">
    <w:name w:val="Título 3 Car"/>
    <w:link w:val="Ttulo3"/>
    <w:uiPriority w:val="9"/>
    <w:semiHidden w:val="1"/>
    <w:rsid w:val="00C57792"/>
    <w:rPr>
      <w:rFonts w:ascii="Cambria" w:eastAsia="Times New Roman" w:hAnsi="Cambria"/>
      <w:b w:val="1"/>
      <w:bCs w:val="1"/>
      <w:sz w:val="26"/>
      <w:szCs w:val="26"/>
      <w:lang w:val="en-US"/>
    </w:rPr>
  </w:style>
  <w:style w:type="character" w:styleId="Ttulo4Car" w:customStyle="1">
    <w:name w:val="Título 4 Car"/>
    <w:link w:val="Ttulo4"/>
    <w:uiPriority w:val="9"/>
    <w:semiHidden w:val="1"/>
    <w:rsid w:val="00C57792"/>
    <w:rPr>
      <w:rFonts w:eastAsia="Times New Roman"/>
      <w:b w:val="1"/>
      <w:bCs w:val="1"/>
      <w:sz w:val="28"/>
      <w:szCs w:val="28"/>
      <w:lang w:val="en-US"/>
    </w:rPr>
  </w:style>
  <w:style w:type="character" w:styleId="Ttulo5Car" w:customStyle="1">
    <w:name w:val="Título 5 Car"/>
    <w:link w:val="Ttulo5"/>
    <w:uiPriority w:val="9"/>
    <w:semiHidden w:val="1"/>
    <w:rsid w:val="00C57792"/>
    <w:rPr>
      <w:rFonts w:eastAsia="Times New Roman"/>
      <w:b w:val="1"/>
      <w:bCs w:val="1"/>
      <w:i w:val="1"/>
      <w:iCs w:val="1"/>
      <w:sz w:val="26"/>
      <w:szCs w:val="26"/>
      <w:lang w:val="en-US"/>
    </w:rPr>
  </w:style>
  <w:style w:type="character" w:styleId="Ttulo6Car" w:customStyle="1">
    <w:name w:val="Título 6 Car"/>
    <w:link w:val="Ttulo6"/>
    <w:rsid w:val="00C57792"/>
    <w:rPr>
      <w:rFonts w:ascii="Times New Roman" w:eastAsia="Times New Roman" w:hAnsi="Times New Roman"/>
      <w:b w:val="1"/>
      <w:bCs w:val="1"/>
      <w:sz w:val="22"/>
      <w:szCs w:val="22"/>
      <w:lang w:val="en-US"/>
    </w:rPr>
  </w:style>
  <w:style w:type="character" w:styleId="Ttulo7Car" w:customStyle="1">
    <w:name w:val="Título 7 Car"/>
    <w:link w:val="Ttulo7"/>
    <w:uiPriority w:val="9"/>
    <w:semiHidden w:val="1"/>
    <w:rsid w:val="00C57792"/>
    <w:rPr>
      <w:rFonts w:eastAsia="Times New Roman"/>
      <w:sz w:val="24"/>
      <w:szCs w:val="24"/>
      <w:lang w:val="en-US"/>
    </w:rPr>
  </w:style>
  <w:style w:type="character" w:styleId="Ttulo8Car" w:customStyle="1">
    <w:name w:val="Título 8 Car"/>
    <w:link w:val="Ttulo8"/>
    <w:uiPriority w:val="9"/>
    <w:semiHidden w:val="1"/>
    <w:rsid w:val="00C57792"/>
    <w:rPr>
      <w:rFonts w:eastAsia="Times New Roman"/>
      <w:i w:val="1"/>
      <w:iCs w:val="1"/>
      <w:sz w:val="24"/>
      <w:szCs w:val="24"/>
      <w:lang w:val="en-US"/>
    </w:rPr>
  </w:style>
  <w:style w:type="character" w:styleId="Ttulo9Car" w:customStyle="1">
    <w:name w:val="Título 9 Car"/>
    <w:link w:val="Ttulo9"/>
    <w:uiPriority w:val="9"/>
    <w:semiHidden w:val="1"/>
    <w:rsid w:val="00C57792"/>
    <w:rPr>
      <w:rFonts w:ascii="Cambria" w:eastAsia="Times New Roman" w:hAnsi="Cambria"/>
      <w:sz w:val="22"/>
      <w:szCs w:val="22"/>
      <w:lang w:val="en-US"/>
    </w:rPr>
  </w:style>
  <w:style w:type="paragraph" w:styleId="Textoindependiente">
    <w:name w:val="Body Text"/>
    <w:basedOn w:val="Normal"/>
    <w:link w:val="TextoindependienteCar"/>
    <w:qFormat w:val="1"/>
    <w:rsid w:val="00C57792"/>
    <w:pPr>
      <w:spacing w:before="60"/>
      <w:ind w:left="112" w:firstLine="720"/>
    </w:pPr>
    <w:rPr>
      <w:rFonts w:ascii="Times New Roman" w:eastAsia="Times New Roman" w:hAnsi="Times New Roman"/>
      <w:sz w:val="24"/>
      <w:szCs w:val="24"/>
      <w:lang w:val="es-ES_tradnl"/>
    </w:rPr>
  </w:style>
  <w:style w:type="character" w:styleId="TextoindependienteCar" w:customStyle="1">
    <w:name w:val="Texto independiente Car"/>
    <w:link w:val="Textoindependiente"/>
    <w:rsid w:val="00C57792"/>
    <w:rPr>
      <w:rFonts w:ascii="Times New Roman" w:eastAsia="Times New Roman" w:hAnsi="Times New Roman"/>
      <w:sz w:val="24"/>
      <w:szCs w:val="24"/>
      <w:lang w:val="es-ES_tradnl"/>
    </w:rPr>
  </w:style>
  <w:style w:type="paragraph" w:styleId="Sinespaciado">
    <w:name w:val="No Spacing"/>
    <w:uiPriority w:val="1"/>
    <w:qFormat w:val="1"/>
    <w:rsid w:val="00C57792"/>
    <w:pPr>
      <w:suppressAutoHyphens w:val="1"/>
    </w:pPr>
    <w:rPr>
      <w:rFonts w:cs="Arial"/>
      <w:sz w:val="22"/>
      <w:szCs w:val="22"/>
      <w:lang w:eastAsia="zh-CN"/>
    </w:rPr>
  </w:style>
  <w:style w:type="paragraph" w:styleId="Prrafodelista">
    <w:name w:val="List Paragraph"/>
    <w:basedOn w:val="Normal"/>
    <w:uiPriority w:val="34"/>
    <w:qFormat w:val="1"/>
    <w:rsid w:val="00C57792"/>
    <w:pPr>
      <w:spacing w:after="200"/>
      <w:ind w:left="720"/>
      <w:contextualSpacing w:val="1"/>
    </w:pPr>
    <w:rPr>
      <w:rFonts w:ascii="Verdana" w:hAnsi="Verdana"/>
      <w:color w:val="2a2b27"/>
      <w:sz w:val="17"/>
      <w:szCs w:val="17"/>
      <w:lang w:val="es-ES"/>
    </w:rPr>
  </w:style>
  <w:style w:type="paragraph" w:styleId="Encabezado">
    <w:name w:val="header"/>
    <w:basedOn w:val="Normal"/>
    <w:link w:val="EncabezadoCar"/>
    <w:uiPriority w:val="99"/>
    <w:unhideWhenUsed w:val="1"/>
    <w:rsid w:val="006C0A7D"/>
    <w:pPr>
      <w:tabs>
        <w:tab w:val="center" w:pos="4252"/>
        <w:tab w:val="right" w:pos="8504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6C0A7D"/>
    <w:rPr>
      <w:rFonts w:ascii="Arial" w:cs="Arial" w:eastAsia="Arial" w:hAnsi="Arial"/>
      <w:sz w:val="22"/>
      <w:szCs w:val="22"/>
      <w:lang w:eastAsia="es-ES"/>
    </w:rPr>
  </w:style>
  <w:style w:type="paragraph" w:styleId="Piedepgina">
    <w:name w:val="footer"/>
    <w:basedOn w:val="Normal"/>
    <w:link w:val="PiedepginaCar"/>
    <w:uiPriority w:val="99"/>
    <w:unhideWhenUsed w:val="1"/>
    <w:rsid w:val="006C0A7D"/>
    <w:pPr>
      <w:tabs>
        <w:tab w:val="center" w:pos="4252"/>
        <w:tab w:val="right" w:pos="8504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C0A7D"/>
    <w:rPr>
      <w:rFonts w:ascii="Arial" w:cs="Arial" w:eastAsia="Arial" w:hAnsi="Arial"/>
      <w:sz w:val="22"/>
      <w:szCs w:val="22"/>
      <w:lang w:eastAsia="es-ES"/>
    </w:rPr>
  </w:style>
  <w:style w:type="paragraph" w:styleId="Textonotapie">
    <w:name w:val="footnote text"/>
    <w:basedOn w:val="Normal"/>
    <w:link w:val="TextonotapieCar"/>
    <w:uiPriority w:val="99"/>
    <w:semiHidden w:val="1"/>
    <w:unhideWhenUsed w:val="1"/>
    <w:rsid w:val="00F466F2"/>
    <w:pPr>
      <w:spacing w:line="240" w:lineRule="auto"/>
    </w:pPr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 w:val="1"/>
    <w:rsid w:val="00F466F2"/>
    <w:rPr>
      <w:rFonts w:ascii="Arial" w:cs="Arial" w:eastAsia="Arial" w:hAnsi="Arial"/>
      <w:lang w:eastAsia="es-ES"/>
    </w:rPr>
  </w:style>
  <w:style w:type="character" w:styleId="Refdenotaalpie">
    <w:name w:val="footnote reference"/>
    <w:basedOn w:val="Fuentedeprrafopredeter"/>
    <w:uiPriority w:val="99"/>
    <w:semiHidden w:val="1"/>
    <w:unhideWhenUsed w:val="1"/>
    <w:rsid w:val="00F466F2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8A5016"/>
    <w:pPr>
      <w:spacing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8A5016"/>
    <w:rPr>
      <w:rFonts w:ascii="Tahoma" w:cs="Tahoma" w:eastAsia="Arial" w:hAnsi="Tahoma"/>
      <w:sz w:val="16"/>
      <w:szCs w:val="16"/>
      <w:lang w:eastAsia="es-E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nVbgVXggPZJTkZ8gUeKJa+OTnQ==">CgMxLjA4AHIhMWdNa0dJZ213WWZQc3RrLW92NnZtSXhvMU5FQXoyWTZQ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2023-09-24T19:22:00Z</dcterms:created>
  <dc:creator>Microsoft Office User</dc:creator>
</cp:coreProperties>
</file>